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E160" w14:textId="77777777" w:rsidR="009E620C" w:rsidRPr="009D5444" w:rsidRDefault="009E620C" w:rsidP="009E620C">
      <w:pPr>
        <w:shd w:val="clear" w:color="auto" w:fill="FFFFFF"/>
        <w:jc w:val="center"/>
        <w:rPr>
          <w:rFonts w:eastAsia="Times New Roman"/>
          <w:b/>
          <w:color w:val="000000" w:themeColor="text1"/>
          <w:spacing w:val="-1"/>
          <w:sz w:val="16"/>
          <w:szCs w:val="16"/>
        </w:rPr>
      </w:pPr>
      <w:r w:rsidRPr="009D5444">
        <w:rPr>
          <w:rFonts w:eastAsia="Times New Roman"/>
          <w:b/>
          <w:color w:val="000000" w:themeColor="text1"/>
          <w:spacing w:val="-1"/>
          <w:sz w:val="16"/>
          <w:szCs w:val="16"/>
        </w:rPr>
        <w:t>Государственное учреждение «Территориальный центр</w:t>
      </w:r>
    </w:p>
    <w:p w14:paraId="69EF0BEB" w14:textId="77777777" w:rsidR="009E620C" w:rsidRPr="009D5444" w:rsidRDefault="009E620C" w:rsidP="009E620C">
      <w:pPr>
        <w:shd w:val="clear" w:color="auto" w:fill="FFFFFF"/>
        <w:jc w:val="center"/>
        <w:rPr>
          <w:rFonts w:eastAsia="Times New Roman"/>
          <w:b/>
          <w:color w:val="000000" w:themeColor="text1"/>
          <w:spacing w:val="-2"/>
          <w:sz w:val="16"/>
          <w:szCs w:val="16"/>
        </w:rPr>
      </w:pPr>
      <w:r w:rsidRPr="009D5444">
        <w:rPr>
          <w:rFonts w:eastAsia="Times New Roman"/>
          <w:b/>
          <w:color w:val="000000" w:themeColor="text1"/>
          <w:spacing w:val="-3"/>
          <w:sz w:val="16"/>
          <w:szCs w:val="16"/>
        </w:rPr>
        <w:t xml:space="preserve">социального обслуживания населения </w:t>
      </w:r>
      <w:r w:rsidRPr="009D5444">
        <w:rPr>
          <w:rFonts w:eastAsia="Times New Roman"/>
          <w:b/>
          <w:color w:val="000000" w:themeColor="text1"/>
          <w:spacing w:val="-2"/>
          <w:sz w:val="16"/>
          <w:szCs w:val="16"/>
        </w:rPr>
        <w:t>Борисовского района»</w:t>
      </w:r>
    </w:p>
    <w:p w14:paraId="12A933BB" w14:textId="77777777" w:rsidR="009E620C" w:rsidRPr="009D5444" w:rsidRDefault="009E620C" w:rsidP="009E620C">
      <w:pPr>
        <w:shd w:val="clear" w:color="auto" w:fill="FFFFFF"/>
        <w:rPr>
          <w:color w:val="000000" w:themeColor="text1"/>
          <w:sz w:val="16"/>
          <w:szCs w:val="16"/>
        </w:rPr>
      </w:pPr>
    </w:p>
    <w:p w14:paraId="00323BFE" w14:textId="77777777" w:rsidR="009E620C" w:rsidRPr="009D5444" w:rsidRDefault="009E620C" w:rsidP="009E620C">
      <w:pPr>
        <w:shd w:val="clear" w:color="auto" w:fill="FFFFFF"/>
        <w:ind w:firstLine="567"/>
        <w:jc w:val="center"/>
        <w:rPr>
          <w:rFonts w:eastAsia="Times New Roman"/>
          <w:color w:val="000000" w:themeColor="text1"/>
          <w:sz w:val="16"/>
          <w:szCs w:val="16"/>
        </w:rPr>
      </w:pPr>
      <w:r w:rsidRPr="009D5444">
        <w:rPr>
          <w:rFonts w:eastAsia="Times New Roman"/>
          <w:color w:val="000000" w:themeColor="text1"/>
          <w:sz w:val="16"/>
          <w:szCs w:val="16"/>
        </w:rPr>
        <w:t>ПЕРЕЧЕНЬ ЛЬГОТ ДЛЯ МНОГОДЕТНЫХ СЕМЕЙ</w:t>
      </w:r>
    </w:p>
    <w:p w14:paraId="22343573" w14:textId="77777777" w:rsidR="009E620C" w:rsidRPr="009D5444" w:rsidRDefault="009E620C" w:rsidP="009E620C">
      <w:pPr>
        <w:shd w:val="clear" w:color="auto" w:fill="FFFFFF"/>
        <w:ind w:firstLine="567"/>
        <w:jc w:val="center"/>
        <w:rPr>
          <w:rFonts w:eastAsia="Times New Roman"/>
          <w:b/>
          <w:color w:val="000000" w:themeColor="text1"/>
          <w:sz w:val="16"/>
          <w:szCs w:val="16"/>
        </w:rPr>
      </w:pPr>
    </w:p>
    <w:p w14:paraId="47F33CC4" w14:textId="77777777" w:rsidR="009E620C" w:rsidRPr="009D5444" w:rsidRDefault="009E620C" w:rsidP="009E620C">
      <w:pPr>
        <w:pStyle w:val="p-normal"/>
        <w:shd w:val="clear" w:color="auto" w:fill="FFFFFF"/>
        <w:spacing w:before="0" w:beforeAutospacing="0" w:after="0" w:afterAutospacing="0"/>
        <w:ind w:firstLine="284"/>
        <w:jc w:val="both"/>
        <w:rPr>
          <w:color w:val="000000" w:themeColor="text1"/>
          <w:sz w:val="16"/>
          <w:szCs w:val="16"/>
        </w:rPr>
      </w:pPr>
      <w:r w:rsidRPr="009D5444">
        <w:rPr>
          <w:rStyle w:val="h-normal"/>
          <w:b/>
          <w:color w:val="000000" w:themeColor="text1"/>
          <w:sz w:val="16"/>
          <w:szCs w:val="16"/>
        </w:rPr>
        <w:t>Многодетной является семья,</w:t>
      </w:r>
      <w:r w:rsidRPr="009D5444">
        <w:rPr>
          <w:rStyle w:val="h-normal"/>
          <w:color w:val="000000" w:themeColor="text1"/>
          <w:sz w:val="16"/>
          <w:szCs w:val="16"/>
        </w:rPr>
        <w:t xml:space="preserve"> в которой на иждивении и воспитании находятся трое и более детей в возрасте до восемнадцати лет.</w:t>
      </w:r>
    </w:p>
    <w:p w14:paraId="596F1813" w14:textId="77777777" w:rsidR="009E620C" w:rsidRPr="009D5444" w:rsidRDefault="009E620C" w:rsidP="009E620C">
      <w:pPr>
        <w:pStyle w:val="p-normal"/>
        <w:shd w:val="clear" w:color="auto" w:fill="FFFFFF"/>
        <w:spacing w:before="0" w:beforeAutospacing="0" w:after="0" w:afterAutospacing="0"/>
        <w:ind w:firstLine="284"/>
        <w:jc w:val="both"/>
        <w:rPr>
          <w:color w:val="000000" w:themeColor="text1"/>
          <w:sz w:val="16"/>
          <w:szCs w:val="16"/>
        </w:rPr>
      </w:pPr>
      <w:r w:rsidRPr="009D5444">
        <w:rPr>
          <w:rStyle w:val="h-normal"/>
          <w:color w:val="000000" w:themeColor="text1"/>
          <w:sz w:val="16"/>
          <w:szCs w:val="16"/>
        </w:rPr>
        <w:t xml:space="preserve">Статус многодетной семьи подтверждается удостоверением, которое выдается местными исполнительными и распорядительными органами. </w:t>
      </w:r>
      <w:r w:rsidRPr="009D5444">
        <w:rPr>
          <w:rStyle w:val="h-normal"/>
          <w:b/>
          <w:color w:val="000000" w:themeColor="text1"/>
          <w:sz w:val="16"/>
          <w:szCs w:val="16"/>
        </w:rPr>
        <w:t xml:space="preserve">(ст. 62 </w:t>
      </w:r>
      <w:proofErr w:type="spellStart"/>
      <w:r w:rsidRPr="009D5444">
        <w:rPr>
          <w:rStyle w:val="h-normal"/>
          <w:b/>
          <w:color w:val="000000" w:themeColor="text1"/>
          <w:sz w:val="16"/>
          <w:szCs w:val="16"/>
        </w:rPr>
        <w:t>КоБС</w:t>
      </w:r>
      <w:proofErr w:type="spellEnd"/>
      <w:r w:rsidRPr="009D5444">
        <w:rPr>
          <w:rStyle w:val="h-normal"/>
          <w:b/>
          <w:color w:val="000000" w:themeColor="text1"/>
          <w:sz w:val="16"/>
          <w:szCs w:val="16"/>
        </w:rPr>
        <w:t xml:space="preserve"> РБ).</w:t>
      </w:r>
    </w:p>
    <w:p w14:paraId="15FB67D2" w14:textId="77777777" w:rsidR="009E620C" w:rsidRPr="009D5444" w:rsidRDefault="009E620C" w:rsidP="009E620C">
      <w:pPr>
        <w:shd w:val="clear" w:color="auto" w:fill="FFFFFF"/>
        <w:ind w:firstLine="284"/>
        <w:jc w:val="center"/>
        <w:rPr>
          <w:b/>
          <w:color w:val="000000" w:themeColor="text1"/>
          <w:sz w:val="16"/>
          <w:szCs w:val="16"/>
        </w:rPr>
      </w:pPr>
      <w:r w:rsidRPr="009D5444">
        <w:rPr>
          <w:rFonts w:eastAsia="Times New Roman"/>
          <w:b/>
          <w:color w:val="000000" w:themeColor="text1"/>
          <w:sz w:val="16"/>
          <w:szCs w:val="16"/>
        </w:rPr>
        <w:t>Пенсионное законодательство</w:t>
      </w:r>
    </w:p>
    <w:p w14:paraId="68CAB1BD" w14:textId="77777777" w:rsidR="009E620C" w:rsidRPr="009D5444" w:rsidRDefault="009E620C" w:rsidP="009E620C">
      <w:pPr>
        <w:shd w:val="clear" w:color="auto" w:fill="FFFFFF"/>
        <w:ind w:firstLine="284"/>
        <w:jc w:val="both"/>
        <w:rPr>
          <w:color w:val="000000" w:themeColor="text1"/>
          <w:sz w:val="16"/>
          <w:szCs w:val="16"/>
        </w:rPr>
      </w:pPr>
      <w:r w:rsidRPr="009D5444">
        <w:rPr>
          <w:rFonts w:eastAsia="Times New Roman"/>
          <w:color w:val="000000" w:themeColor="text1"/>
          <w:sz w:val="16"/>
          <w:szCs w:val="16"/>
        </w:rPr>
        <w:t xml:space="preserve">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w:t>
      </w:r>
      <w:r w:rsidRPr="009D5444">
        <w:rPr>
          <w:rFonts w:eastAsia="Times New Roman"/>
          <w:color w:val="000000" w:themeColor="text1"/>
          <w:spacing w:val="-1"/>
          <w:sz w:val="16"/>
          <w:szCs w:val="16"/>
        </w:rPr>
        <w:t>пятый ребенок не достиг 8 лет) и при стаже работы не менее 15 лет.</w:t>
      </w:r>
    </w:p>
    <w:p w14:paraId="43118051"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w:t>
      </w:r>
      <w:r w:rsidRPr="009D5444">
        <w:rPr>
          <w:rFonts w:eastAsia="Times New Roman"/>
          <w:color w:val="000000" w:themeColor="text1"/>
          <w:spacing w:val="-1"/>
          <w:sz w:val="16"/>
          <w:szCs w:val="16"/>
        </w:rPr>
        <w:t xml:space="preserve">производстве сельскохозяйственной продукции не менее 10 лет (без </w:t>
      </w:r>
      <w:r w:rsidRPr="009D5444">
        <w:rPr>
          <w:rFonts w:eastAsia="Times New Roman"/>
          <w:color w:val="000000" w:themeColor="text1"/>
          <w:sz w:val="16"/>
          <w:szCs w:val="16"/>
        </w:rPr>
        <w:t xml:space="preserve">зачета в стаж работы времени ухода за детьми) имеют право на пенсию независимо от возраста </w:t>
      </w:r>
      <w:r w:rsidRPr="009D5444">
        <w:rPr>
          <w:rFonts w:eastAsia="Times New Roman"/>
          <w:b/>
          <w:color w:val="000000" w:themeColor="text1"/>
          <w:sz w:val="16"/>
          <w:szCs w:val="16"/>
        </w:rPr>
        <w:t>(ст. 19 Закона РБ от 17.04.992 № 1596-</w:t>
      </w:r>
      <w:r w:rsidRPr="009D5444">
        <w:rPr>
          <w:rFonts w:eastAsia="Times New Roman"/>
          <w:b/>
          <w:color w:val="000000" w:themeColor="text1"/>
          <w:sz w:val="16"/>
          <w:szCs w:val="16"/>
          <w:lang w:val="en-US"/>
        </w:rPr>
        <w:t>XII</w:t>
      </w:r>
      <w:r w:rsidRPr="009D5444">
        <w:rPr>
          <w:rFonts w:eastAsia="Times New Roman"/>
          <w:b/>
          <w:color w:val="000000" w:themeColor="text1"/>
          <w:sz w:val="16"/>
          <w:szCs w:val="16"/>
        </w:rPr>
        <w:t xml:space="preserve"> «О пенсионном обеспечении»).</w:t>
      </w:r>
    </w:p>
    <w:p w14:paraId="11748968" w14:textId="77777777" w:rsidR="009E620C" w:rsidRPr="009D5444" w:rsidRDefault="009E620C" w:rsidP="009E620C">
      <w:pPr>
        <w:shd w:val="clear" w:color="auto" w:fill="FFFFFF"/>
        <w:ind w:firstLine="284"/>
        <w:jc w:val="center"/>
        <w:rPr>
          <w:rFonts w:eastAsia="Times New Roman"/>
          <w:b/>
          <w:color w:val="000000" w:themeColor="text1"/>
          <w:sz w:val="16"/>
          <w:szCs w:val="16"/>
        </w:rPr>
      </w:pPr>
    </w:p>
    <w:p w14:paraId="3EC8166D" w14:textId="77777777" w:rsidR="009E620C" w:rsidRPr="009D5444" w:rsidRDefault="009E620C" w:rsidP="009E620C">
      <w:pPr>
        <w:shd w:val="clear" w:color="auto" w:fill="FFFFFF"/>
        <w:ind w:firstLine="284"/>
        <w:jc w:val="center"/>
        <w:rPr>
          <w:b/>
          <w:color w:val="000000" w:themeColor="text1"/>
          <w:sz w:val="16"/>
          <w:szCs w:val="16"/>
        </w:rPr>
      </w:pPr>
      <w:r w:rsidRPr="009D5444">
        <w:rPr>
          <w:rFonts w:eastAsia="Times New Roman"/>
          <w:b/>
          <w:color w:val="000000" w:themeColor="text1"/>
          <w:sz w:val="16"/>
          <w:szCs w:val="16"/>
        </w:rPr>
        <w:t>Налоговое законодательство</w:t>
      </w:r>
    </w:p>
    <w:p w14:paraId="1D111D8E" w14:textId="77777777" w:rsidR="009E620C" w:rsidRPr="009D5444" w:rsidRDefault="009E620C" w:rsidP="009E620C">
      <w:pPr>
        <w:shd w:val="clear" w:color="auto" w:fill="FFFFFF"/>
        <w:ind w:firstLine="284"/>
        <w:jc w:val="both"/>
        <w:rPr>
          <w:rFonts w:eastAsia="Times New Roman"/>
          <w:color w:val="000000" w:themeColor="text1"/>
          <w:spacing w:val="-1"/>
          <w:sz w:val="16"/>
          <w:szCs w:val="16"/>
        </w:rPr>
      </w:pPr>
      <w:r w:rsidRPr="009D5444">
        <w:rPr>
          <w:rFonts w:eastAsia="Times New Roman"/>
          <w:color w:val="000000" w:themeColor="text1"/>
          <w:spacing w:val="-1"/>
          <w:sz w:val="16"/>
          <w:szCs w:val="16"/>
        </w:rPr>
        <w:t>Освобождаются от налога на недвижимость у плательщиков - физических лиц:</w:t>
      </w:r>
    </w:p>
    <w:p w14:paraId="34A78EC7" w14:textId="77777777" w:rsidR="009E620C" w:rsidRPr="009D5444" w:rsidRDefault="009E620C" w:rsidP="009E620C">
      <w:pPr>
        <w:shd w:val="clear" w:color="auto" w:fill="FFFFFF"/>
        <w:ind w:firstLine="284"/>
        <w:jc w:val="both"/>
        <w:rPr>
          <w:rFonts w:eastAsia="Times New Roman"/>
          <w:b/>
          <w:color w:val="000000" w:themeColor="text1"/>
          <w:spacing w:val="-1"/>
          <w:sz w:val="16"/>
          <w:szCs w:val="16"/>
        </w:rPr>
      </w:pPr>
      <w:r w:rsidRPr="009D5444">
        <w:rPr>
          <w:rStyle w:val="word-wrapper"/>
          <w:color w:val="000000" w:themeColor="text1"/>
          <w:sz w:val="16"/>
          <w:szCs w:val="16"/>
          <w:shd w:val="clear" w:color="auto" w:fill="FFFFFF"/>
        </w:rPr>
        <w:t xml:space="preserve">жилые помещения в многоквартирных или блокированных жилых домах, жилые дома с нежилыми постройками (при их наличии), садовые домики, дачи, гаражи, </w:t>
      </w:r>
      <w:proofErr w:type="spellStart"/>
      <w:r w:rsidRPr="009D5444">
        <w:rPr>
          <w:rStyle w:val="word-wrapper"/>
          <w:color w:val="000000" w:themeColor="text1"/>
          <w:sz w:val="16"/>
          <w:szCs w:val="16"/>
          <w:shd w:val="clear" w:color="auto" w:fill="FFFFFF"/>
        </w:rPr>
        <w:t>машино</w:t>
      </w:r>
      <w:proofErr w:type="spellEnd"/>
      <w:r w:rsidRPr="009D5444">
        <w:rPr>
          <w:rStyle w:val="word-wrapper"/>
          <w:color w:val="000000" w:themeColor="text1"/>
          <w:sz w:val="16"/>
          <w:szCs w:val="16"/>
          <w:shd w:val="clear" w:color="auto" w:fill="FFFFFF"/>
        </w:rPr>
        <w:t xml:space="preserve">-места (доли в праве собственности или доли в наследстве на указанное имущество), не завершенные строительством капитальные строения (здания, сооружения), принадлежащие членам многодетных семей </w:t>
      </w:r>
      <w:r w:rsidRPr="009D5444">
        <w:rPr>
          <w:rFonts w:eastAsia="Times New Roman"/>
          <w:b/>
          <w:color w:val="000000" w:themeColor="text1"/>
          <w:spacing w:val="-1"/>
          <w:sz w:val="16"/>
          <w:szCs w:val="16"/>
        </w:rPr>
        <w:t>(ст. 228 НК РБ).</w:t>
      </w:r>
    </w:p>
    <w:p w14:paraId="1B1D38FE" w14:textId="77777777" w:rsidR="009E620C" w:rsidRPr="009D5444" w:rsidRDefault="009E620C" w:rsidP="009E620C">
      <w:pPr>
        <w:shd w:val="clear" w:color="auto" w:fill="FFFFFF"/>
        <w:ind w:firstLine="284"/>
        <w:jc w:val="both"/>
        <w:rPr>
          <w:rFonts w:eastAsia="Times New Roman"/>
          <w:color w:val="000000" w:themeColor="text1"/>
          <w:spacing w:val="-1"/>
          <w:sz w:val="16"/>
          <w:szCs w:val="16"/>
        </w:rPr>
      </w:pPr>
      <w:r w:rsidRPr="009D5444">
        <w:rPr>
          <w:rFonts w:eastAsia="Times New Roman"/>
          <w:color w:val="000000" w:themeColor="text1"/>
          <w:spacing w:val="-1"/>
          <w:sz w:val="16"/>
          <w:szCs w:val="16"/>
        </w:rPr>
        <w:t>Освобождаются от земельного налога принадлежащие плательщикам - физическим лицам:</w:t>
      </w:r>
    </w:p>
    <w:p w14:paraId="4B2033CD" w14:textId="77777777" w:rsidR="009E620C" w:rsidRPr="009D5444" w:rsidRDefault="009E620C" w:rsidP="009E620C">
      <w:pPr>
        <w:shd w:val="clear" w:color="auto" w:fill="FFFFFF"/>
        <w:ind w:firstLine="284"/>
        <w:jc w:val="both"/>
        <w:rPr>
          <w:rFonts w:eastAsia="Times New Roman"/>
          <w:color w:val="000000" w:themeColor="text1"/>
          <w:spacing w:val="-1"/>
          <w:sz w:val="16"/>
          <w:szCs w:val="16"/>
        </w:rPr>
      </w:pPr>
      <w:r w:rsidRPr="009D5444">
        <w:rPr>
          <w:rFonts w:eastAsia="Times New Roman"/>
          <w:color w:val="000000" w:themeColor="text1"/>
          <w:spacing w:val="-1"/>
          <w:sz w:val="16"/>
          <w:szCs w:val="16"/>
        </w:rPr>
        <w:t xml:space="preserve">земельные участки, предоставленные членам многодетных семей для строительства и (или) обслуживания одноквартирного, блокированного жилого дома или обслуживания зарегистрированных организацией по государственной регистрации недвижимого имущества, прав на него и сделок с ним квартир в блокированном жилом доме, ведения личного подсобного хозяйства, огородничества, коллективного садоводства, сенокошения, выпаса сельскохозяйственных животных, дачного строительства, в виде служебного земельного надела, для традиционных народных промыслов (ремесел), строительства (установки) временных индивидуальных гаражей </w:t>
      </w:r>
      <w:r w:rsidRPr="009D5444">
        <w:rPr>
          <w:rFonts w:eastAsia="Times New Roman"/>
          <w:b/>
          <w:color w:val="000000" w:themeColor="text1"/>
          <w:spacing w:val="-1"/>
          <w:sz w:val="16"/>
          <w:szCs w:val="16"/>
        </w:rPr>
        <w:t>(ст. 239 НК РБ).</w:t>
      </w:r>
    </w:p>
    <w:p w14:paraId="2D701CE9" w14:textId="77777777" w:rsidR="009E620C" w:rsidRPr="009D5444" w:rsidRDefault="009E620C" w:rsidP="009E620C">
      <w:pPr>
        <w:shd w:val="clear" w:color="auto" w:fill="FFFFFF"/>
        <w:ind w:firstLine="284"/>
        <w:jc w:val="both"/>
        <w:rPr>
          <w:rFonts w:eastAsia="Times New Roman"/>
          <w:color w:val="000000" w:themeColor="text1"/>
          <w:sz w:val="16"/>
          <w:szCs w:val="16"/>
        </w:rPr>
      </w:pPr>
      <w:r w:rsidRPr="009D5444">
        <w:rPr>
          <w:rFonts w:eastAsia="Times New Roman"/>
          <w:color w:val="000000" w:themeColor="text1"/>
          <w:sz w:val="16"/>
          <w:szCs w:val="16"/>
        </w:rPr>
        <w:t>Освобождаются от государственной пошлины при совершении нотариальных действий:</w:t>
      </w:r>
    </w:p>
    <w:p w14:paraId="4111DD87" w14:textId="77777777" w:rsidR="009E620C" w:rsidRPr="009D5444" w:rsidRDefault="009E620C" w:rsidP="009E620C">
      <w:pPr>
        <w:shd w:val="clear" w:color="auto" w:fill="FFFFFF"/>
        <w:ind w:firstLine="284"/>
        <w:jc w:val="both"/>
        <w:rPr>
          <w:rFonts w:eastAsia="Times New Roman"/>
          <w:color w:val="000000" w:themeColor="text1"/>
          <w:sz w:val="16"/>
          <w:szCs w:val="16"/>
        </w:rPr>
      </w:pPr>
      <w:r w:rsidRPr="009D5444">
        <w:rPr>
          <w:rFonts w:eastAsia="Times New Roman"/>
          <w:color w:val="000000" w:themeColor="text1"/>
          <w:sz w:val="16"/>
          <w:szCs w:val="16"/>
        </w:rPr>
        <w:t xml:space="preserve">многодетная мать за свидетельствование верности копий документов по делу о ее награждении </w:t>
      </w:r>
      <w:r w:rsidRPr="009D5444">
        <w:rPr>
          <w:rFonts w:eastAsia="Times New Roman"/>
          <w:b/>
          <w:color w:val="000000" w:themeColor="text1"/>
          <w:sz w:val="16"/>
          <w:szCs w:val="16"/>
        </w:rPr>
        <w:t>(ст. 285 НК РБ).</w:t>
      </w:r>
    </w:p>
    <w:p w14:paraId="5C4B9CB3" w14:textId="77777777" w:rsidR="009E620C" w:rsidRDefault="009E620C" w:rsidP="009E620C">
      <w:pPr>
        <w:shd w:val="clear" w:color="auto" w:fill="FFFFFF"/>
        <w:ind w:firstLine="284"/>
        <w:jc w:val="both"/>
        <w:rPr>
          <w:rFonts w:eastAsia="Times New Roman"/>
          <w:b/>
          <w:color w:val="000000" w:themeColor="text1"/>
          <w:spacing w:val="-6"/>
          <w:sz w:val="16"/>
          <w:szCs w:val="16"/>
        </w:rPr>
      </w:pPr>
      <w:r w:rsidRPr="009D5444">
        <w:rPr>
          <w:rStyle w:val="word-wrapper"/>
          <w:color w:val="000000" w:themeColor="text1"/>
          <w:sz w:val="16"/>
          <w:szCs w:val="16"/>
          <w:shd w:val="clear" w:color="auto" w:fill="FFFFFF"/>
        </w:rPr>
        <w:t>Родителям, имеющим двух и более детей в возрасте до восемнадцати лет или детей-инвалидов в возрасте до восемнадцати лет, стандартный налоговый вычет предоставляется в размере 97 белорусских рублей в месяц на каждого ребенка.</w:t>
      </w:r>
      <w:r w:rsidRPr="009D5444">
        <w:rPr>
          <w:rFonts w:eastAsia="Times New Roman"/>
          <w:b/>
          <w:color w:val="000000" w:themeColor="text1"/>
          <w:spacing w:val="-1"/>
          <w:sz w:val="16"/>
          <w:szCs w:val="16"/>
        </w:rPr>
        <w:t xml:space="preserve"> (ст. 209 НК РБ).</w:t>
      </w:r>
      <w:r w:rsidRPr="009D5444">
        <w:rPr>
          <w:rFonts w:eastAsia="Times New Roman"/>
          <w:b/>
          <w:color w:val="000000" w:themeColor="text1"/>
          <w:spacing w:val="-6"/>
          <w:sz w:val="16"/>
          <w:szCs w:val="16"/>
        </w:rPr>
        <w:t xml:space="preserve"> </w:t>
      </w:r>
    </w:p>
    <w:p w14:paraId="09783086" w14:textId="77777777" w:rsidR="009E620C" w:rsidRDefault="009E620C" w:rsidP="009E620C">
      <w:pPr>
        <w:shd w:val="clear" w:color="auto" w:fill="FFFFFF"/>
        <w:ind w:firstLine="284"/>
        <w:jc w:val="both"/>
        <w:rPr>
          <w:rFonts w:eastAsia="Times New Roman"/>
          <w:b/>
          <w:color w:val="000000" w:themeColor="text1"/>
          <w:spacing w:val="-6"/>
          <w:sz w:val="16"/>
          <w:szCs w:val="16"/>
        </w:rPr>
      </w:pPr>
    </w:p>
    <w:p w14:paraId="4D68147D" w14:textId="77777777" w:rsidR="009E620C" w:rsidRDefault="009E620C" w:rsidP="009E620C">
      <w:pPr>
        <w:shd w:val="clear" w:color="auto" w:fill="FFFFFF"/>
        <w:ind w:firstLine="284"/>
        <w:jc w:val="both"/>
        <w:rPr>
          <w:rFonts w:eastAsia="Times New Roman"/>
          <w:b/>
          <w:color w:val="000000" w:themeColor="text1"/>
          <w:spacing w:val="-6"/>
          <w:sz w:val="16"/>
          <w:szCs w:val="16"/>
        </w:rPr>
      </w:pPr>
    </w:p>
    <w:p w14:paraId="2CE6E0AB"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Ставки единого налога снижаются для </w:t>
      </w:r>
      <w:r w:rsidRPr="009D5444">
        <w:rPr>
          <w:rStyle w:val="word-wrapper"/>
          <w:color w:val="000000" w:themeColor="text1"/>
          <w:sz w:val="16"/>
          <w:szCs w:val="16"/>
          <w:shd w:val="clear" w:color="auto" w:fill="FFFFFF"/>
        </w:rPr>
        <w:t xml:space="preserve">плательщиков - родителей (усыновителей, </w:t>
      </w:r>
      <w:proofErr w:type="spellStart"/>
      <w:r w:rsidRPr="009D5444">
        <w:rPr>
          <w:rStyle w:val="word-wrapper"/>
          <w:color w:val="000000" w:themeColor="text1"/>
          <w:sz w:val="16"/>
          <w:szCs w:val="16"/>
          <w:shd w:val="clear" w:color="auto" w:fill="FFFFFF"/>
        </w:rPr>
        <w:t>удочерителей</w:t>
      </w:r>
      <w:proofErr w:type="spellEnd"/>
      <w:r w:rsidRPr="009D5444">
        <w:rPr>
          <w:rStyle w:val="word-wrapper"/>
          <w:color w:val="000000" w:themeColor="text1"/>
          <w:sz w:val="16"/>
          <w:szCs w:val="16"/>
          <w:shd w:val="clear" w:color="auto" w:fill="FFFFFF"/>
        </w:rPr>
        <w:t>) в многодетных семьях с тремя и более детьми в возрасте до восемнадцати лет - на 20 процентов начиная с месяца, следующего за месяцем, в котором возникло право на льготу, включая последний день месяца, в котором утрачено такое право, на основании документа, удостоверяющего личность, и удостоверения</w:t>
      </w:r>
      <w:r w:rsidRPr="009D5444">
        <w:rPr>
          <w:rStyle w:val="fake-non-breaking-space"/>
          <w:color w:val="000000" w:themeColor="text1"/>
          <w:sz w:val="16"/>
          <w:szCs w:val="16"/>
          <w:shd w:val="clear" w:color="auto" w:fill="FFFFFF"/>
        </w:rPr>
        <w:t> </w:t>
      </w:r>
      <w:r w:rsidRPr="009D5444">
        <w:rPr>
          <w:rStyle w:val="word-wrapper"/>
          <w:color w:val="000000" w:themeColor="text1"/>
          <w:sz w:val="16"/>
          <w:szCs w:val="16"/>
          <w:shd w:val="clear" w:color="auto" w:fill="FFFFFF"/>
        </w:rPr>
        <w:t>многодетной семьи;</w:t>
      </w:r>
      <w:r w:rsidRPr="009D5444">
        <w:rPr>
          <w:rFonts w:eastAsia="Times New Roman"/>
          <w:b/>
          <w:color w:val="000000" w:themeColor="text1"/>
          <w:sz w:val="16"/>
          <w:szCs w:val="16"/>
        </w:rPr>
        <w:t xml:space="preserve"> (ст. 340 НК РБ).</w:t>
      </w:r>
    </w:p>
    <w:p w14:paraId="3045D11F"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Style w:val="word-wrapper"/>
          <w:color w:val="000000" w:themeColor="text1"/>
          <w:sz w:val="16"/>
          <w:szCs w:val="16"/>
          <w:shd w:val="clear" w:color="auto" w:fill="FFFFFF"/>
        </w:rPr>
        <w:t xml:space="preserve">Ставки транспортного налога применяются в размере 50 процентов от установленной ставки в отношении транспортного средства, зарегистрированного за родителем (усыновителем, </w:t>
      </w:r>
      <w:proofErr w:type="spellStart"/>
      <w:r w:rsidRPr="009D5444">
        <w:rPr>
          <w:rStyle w:val="word-wrapper"/>
          <w:color w:val="000000" w:themeColor="text1"/>
          <w:sz w:val="16"/>
          <w:szCs w:val="16"/>
          <w:shd w:val="clear" w:color="auto" w:fill="FFFFFF"/>
        </w:rPr>
        <w:t>удочерителем</w:t>
      </w:r>
      <w:proofErr w:type="spellEnd"/>
      <w:r w:rsidRPr="009D5444">
        <w:rPr>
          <w:rStyle w:val="word-wrapper"/>
          <w:color w:val="000000" w:themeColor="text1"/>
          <w:sz w:val="16"/>
          <w:szCs w:val="16"/>
          <w:shd w:val="clear" w:color="auto" w:fill="FFFFFF"/>
        </w:rPr>
        <w:t>) в многодетных семьях с тремя и более детьми в возрасте до восемнадцати лет, при наличии действительного водительского удостоверения</w:t>
      </w:r>
      <w:r w:rsidRPr="009D5444">
        <w:rPr>
          <w:rStyle w:val="fake-non-breaking-space"/>
          <w:color w:val="000000" w:themeColor="text1"/>
          <w:sz w:val="16"/>
          <w:szCs w:val="16"/>
          <w:shd w:val="clear" w:color="auto" w:fill="FFFFFF"/>
        </w:rPr>
        <w:t xml:space="preserve"> </w:t>
      </w:r>
      <w:r w:rsidRPr="009D5444">
        <w:rPr>
          <w:rStyle w:val="word-wrapper"/>
          <w:color w:val="000000" w:themeColor="text1"/>
          <w:sz w:val="16"/>
          <w:szCs w:val="16"/>
          <w:shd w:val="clear" w:color="auto" w:fill="FFFFFF"/>
        </w:rPr>
        <w:t>соответствующей категории, а в отношении таких типов транспортных средств, как прицеп, полуприцеп, транспортного средства, в отношении которого отсутствуют сведения о его типе, иного транспортного средства, зарегистрированных за указанными лицами, - при наличии действительного водительского удостоверения любой категории.</w:t>
      </w:r>
      <w:r w:rsidRPr="009D5444">
        <w:rPr>
          <w:rFonts w:eastAsia="Times New Roman"/>
          <w:b/>
          <w:color w:val="000000" w:themeColor="text1"/>
          <w:sz w:val="16"/>
          <w:szCs w:val="16"/>
        </w:rPr>
        <w:t xml:space="preserve"> (ст. 307˗5 НК РБ).</w:t>
      </w:r>
    </w:p>
    <w:p w14:paraId="0174534E"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Возмещаются родителям (усыновителям, </w:t>
      </w:r>
      <w:proofErr w:type="spellStart"/>
      <w:r w:rsidRPr="009D5444">
        <w:rPr>
          <w:rFonts w:eastAsia="Times New Roman"/>
          <w:color w:val="000000" w:themeColor="text1"/>
          <w:sz w:val="16"/>
          <w:szCs w:val="16"/>
        </w:rPr>
        <w:t>удочерителям</w:t>
      </w:r>
      <w:proofErr w:type="spellEnd"/>
      <w:r w:rsidRPr="009D5444">
        <w:rPr>
          <w:rFonts w:eastAsia="Times New Roman"/>
          <w:color w:val="000000" w:themeColor="text1"/>
          <w:sz w:val="16"/>
          <w:szCs w:val="16"/>
        </w:rPr>
        <w:t>) в многодетных семьях 50 процентов таможенных пошлин, налогов, подлежащих уплате при ввозе на территорию Республики Беларусь транспортных средств для личного пользования, за исключением водных и воздушных судов возмещение производится из республиканского бюджета однократно в течение года физическим лицам, постоянно проживающим на территории Республики Беларусь (</w:t>
      </w:r>
      <w:r w:rsidRPr="009D5444">
        <w:rPr>
          <w:rFonts w:eastAsia="Times New Roman"/>
          <w:b/>
          <w:color w:val="000000" w:themeColor="text1"/>
          <w:sz w:val="16"/>
          <w:szCs w:val="16"/>
        </w:rPr>
        <w:t>п.1, подп. 2.1 п. 2 Указа Президента РБ от 10.04.2019 № 140 «О возмещении таможенных пошлин, налогов»).</w:t>
      </w:r>
    </w:p>
    <w:p w14:paraId="66AC7DEC" w14:textId="77777777" w:rsidR="009E620C" w:rsidRPr="009D5444" w:rsidRDefault="009E620C" w:rsidP="009E620C">
      <w:pPr>
        <w:shd w:val="clear" w:color="auto" w:fill="FFFFFF"/>
        <w:ind w:firstLine="284"/>
        <w:jc w:val="both"/>
        <w:rPr>
          <w:rFonts w:eastAsia="Times New Roman"/>
          <w:b/>
          <w:color w:val="000000" w:themeColor="text1"/>
          <w:sz w:val="16"/>
          <w:szCs w:val="16"/>
        </w:rPr>
      </w:pPr>
    </w:p>
    <w:p w14:paraId="0267B57C" w14:textId="77777777" w:rsidR="009E620C" w:rsidRPr="009D5444" w:rsidRDefault="009E620C" w:rsidP="009E620C">
      <w:pPr>
        <w:shd w:val="clear" w:color="auto" w:fill="FFFFFF"/>
        <w:ind w:firstLine="284"/>
        <w:jc w:val="center"/>
        <w:rPr>
          <w:b/>
          <w:color w:val="000000" w:themeColor="text1"/>
          <w:sz w:val="16"/>
          <w:szCs w:val="16"/>
        </w:rPr>
      </w:pPr>
      <w:r w:rsidRPr="009D5444">
        <w:rPr>
          <w:rFonts w:eastAsia="Times New Roman"/>
          <w:b/>
          <w:color w:val="000000" w:themeColor="text1"/>
          <w:sz w:val="16"/>
          <w:szCs w:val="16"/>
        </w:rPr>
        <w:t>Трудовое законодательство</w:t>
      </w:r>
    </w:p>
    <w:p w14:paraId="5FAA0074"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Женщинам, имеющим двух и более детей до 14 лет наниматель обязан при составлении графика трудовых отпусков запланировать </w:t>
      </w:r>
      <w:r w:rsidRPr="009D5444">
        <w:rPr>
          <w:rFonts w:eastAsia="Times New Roman"/>
          <w:b/>
          <w:color w:val="000000" w:themeColor="text1"/>
          <w:sz w:val="16"/>
          <w:szCs w:val="16"/>
        </w:rPr>
        <w:t>отпуск по ее желанию в летнее или другое удобное время</w:t>
      </w:r>
      <w:r w:rsidRPr="009D5444">
        <w:rPr>
          <w:rFonts w:eastAsia="Times New Roman"/>
          <w:color w:val="000000" w:themeColor="text1"/>
          <w:sz w:val="16"/>
          <w:szCs w:val="16"/>
        </w:rPr>
        <w:t>, (</w:t>
      </w:r>
      <w:r w:rsidRPr="009D5444">
        <w:rPr>
          <w:rFonts w:eastAsia="Times New Roman"/>
          <w:b/>
          <w:color w:val="000000" w:themeColor="text1"/>
          <w:sz w:val="16"/>
          <w:szCs w:val="16"/>
        </w:rPr>
        <w:t>ст. 168 ТК РБ).</w:t>
      </w:r>
    </w:p>
    <w:p w14:paraId="17E05B01" w14:textId="77777777" w:rsidR="009E620C" w:rsidRPr="009D5444" w:rsidRDefault="009E620C" w:rsidP="009E620C">
      <w:pPr>
        <w:shd w:val="clear" w:color="auto" w:fill="FFFFFF"/>
        <w:ind w:firstLine="284"/>
        <w:jc w:val="both"/>
        <w:rPr>
          <w:b/>
          <w:color w:val="000000" w:themeColor="text1"/>
          <w:sz w:val="16"/>
          <w:szCs w:val="16"/>
        </w:rPr>
      </w:pPr>
      <w:r w:rsidRPr="009D5444">
        <w:rPr>
          <w:color w:val="000000" w:themeColor="text1"/>
          <w:sz w:val="16"/>
          <w:szCs w:val="16"/>
        </w:rPr>
        <w:t xml:space="preserve">Женщинам, имеющим двух и более детей в возрасте до 14 лет наниматель обязан по их желанию предоставить отпуск без сохранения заработной платы продолжительностью до 14 календарных дней </w:t>
      </w:r>
      <w:r w:rsidRPr="009D5444">
        <w:rPr>
          <w:b/>
          <w:color w:val="000000" w:themeColor="text1"/>
          <w:sz w:val="16"/>
          <w:szCs w:val="16"/>
        </w:rPr>
        <w:t>(ст. 189 ТК РБ).</w:t>
      </w:r>
    </w:p>
    <w:p w14:paraId="150FFF52" w14:textId="77777777" w:rsidR="009E620C" w:rsidRPr="009D5444" w:rsidRDefault="009E620C" w:rsidP="009E620C">
      <w:pPr>
        <w:shd w:val="clear" w:color="auto" w:fill="FFFFFF"/>
        <w:ind w:firstLine="284"/>
        <w:jc w:val="both"/>
        <w:rPr>
          <w:color w:val="000000" w:themeColor="text1"/>
          <w:sz w:val="16"/>
          <w:szCs w:val="16"/>
        </w:rPr>
      </w:pPr>
      <w:r w:rsidRPr="009D5444">
        <w:rPr>
          <w:rStyle w:val="word-wrapper"/>
          <w:color w:val="000000" w:themeColor="text1"/>
          <w:sz w:val="16"/>
          <w:szCs w:val="16"/>
          <w:shd w:val="clear" w:color="auto" w:fill="FFFFFF"/>
        </w:rPr>
        <w:t xml:space="preserve">Матери (мачехе) или отцу (отчиму), опекуну (попечителю), воспитывающей (воспитывающему) троих и более детей в возрасте до шестнадцати лет, по ее (его) письменному заявлению предоставляется один дополнительный свободный от работы день в неделю с оплатой в размере среднего заработка или по согласованию с нанимателем, если это не препятствует нормальной деятельности организации, установленная продолжительность работы (смены) сокращается на один час с сохранением заработной платы. </w:t>
      </w:r>
      <w:r w:rsidRPr="009D5444">
        <w:rPr>
          <w:rFonts w:eastAsia="Times New Roman"/>
          <w:color w:val="000000" w:themeColor="text1"/>
          <w:sz w:val="16"/>
          <w:szCs w:val="16"/>
        </w:rPr>
        <w:t xml:space="preserve">Право на предоставление дополнительных свободных дней может быть использовано матерью (отцом, опекуном, попечителем) либо разделено указанными лицами между собой по их усмотрению </w:t>
      </w:r>
      <w:r w:rsidRPr="009D5444">
        <w:rPr>
          <w:rFonts w:eastAsia="Times New Roman"/>
          <w:b/>
          <w:color w:val="000000" w:themeColor="text1"/>
          <w:sz w:val="16"/>
          <w:szCs w:val="16"/>
        </w:rPr>
        <w:t>(ст. 265 ТК РБ).</w:t>
      </w:r>
    </w:p>
    <w:p w14:paraId="21C2AAFB" w14:textId="77777777" w:rsidR="009E620C" w:rsidRPr="009D5444" w:rsidRDefault="009E620C" w:rsidP="009E620C">
      <w:pPr>
        <w:shd w:val="clear" w:color="auto" w:fill="FFFFFF"/>
        <w:ind w:firstLine="284"/>
        <w:jc w:val="both"/>
        <w:rPr>
          <w:color w:val="000000" w:themeColor="text1"/>
          <w:sz w:val="16"/>
          <w:szCs w:val="16"/>
        </w:rPr>
      </w:pPr>
      <w:r w:rsidRPr="009D5444">
        <w:rPr>
          <w:rFonts w:eastAsia="Times New Roman"/>
          <w:color w:val="000000" w:themeColor="text1"/>
          <w:sz w:val="16"/>
          <w:szCs w:val="16"/>
        </w:rPr>
        <w:t xml:space="preserve">Безработным, имеющим на иждивении трех и более детей в возрасте до 14 лет увеличивается </w:t>
      </w:r>
      <w:r w:rsidRPr="009D5444">
        <w:rPr>
          <w:rFonts w:eastAsia="Times New Roman"/>
          <w:b/>
          <w:color w:val="000000" w:themeColor="text1"/>
          <w:sz w:val="16"/>
          <w:szCs w:val="16"/>
        </w:rPr>
        <w:t>пособие по безработице</w:t>
      </w:r>
      <w:r w:rsidRPr="009D5444">
        <w:rPr>
          <w:rFonts w:eastAsia="Times New Roman"/>
          <w:color w:val="000000" w:themeColor="text1"/>
          <w:sz w:val="16"/>
          <w:szCs w:val="16"/>
        </w:rPr>
        <w:t xml:space="preserve"> на 20% </w:t>
      </w:r>
      <w:r w:rsidRPr="009D5444">
        <w:rPr>
          <w:rFonts w:eastAsia="Times New Roman"/>
          <w:b/>
          <w:color w:val="000000" w:themeColor="text1"/>
          <w:sz w:val="16"/>
          <w:szCs w:val="16"/>
        </w:rPr>
        <w:t>(ст. 24 Закона РБ от 15.06.2006 №125-З «О занятости населения Республики Беларусь»).</w:t>
      </w:r>
    </w:p>
    <w:p w14:paraId="44262FE2" w14:textId="77777777" w:rsidR="009E620C" w:rsidRPr="009D5444" w:rsidRDefault="009E620C" w:rsidP="009E620C">
      <w:pPr>
        <w:shd w:val="clear" w:color="auto" w:fill="FFFFFF"/>
        <w:ind w:firstLine="284"/>
        <w:jc w:val="center"/>
        <w:rPr>
          <w:rFonts w:eastAsia="Times New Roman"/>
          <w:b/>
          <w:color w:val="000000" w:themeColor="text1"/>
          <w:sz w:val="16"/>
          <w:szCs w:val="16"/>
        </w:rPr>
      </w:pPr>
    </w:p>
    <w:p w14:paraId="0807BCA2" w14:textId="77777777" w:rsidR="009E620C" w:rsidRPr="009D5444" w:rsidRDefault="009E620C" w:rsidP="009E620C">
      <w:pPr>
        <w:shd w:val="clear" w:color="auto" w:fill="FFFFFF"/>
        <w:ind w:firstLine="284"/>
        <w:jc w:val="center"/>
        <w:rPr>
          <w:rFonts w:eastAsia="Times New Roman"/>
          <w:b/>
          <w:color w:val="000000" w:themeColor="text1"/>
          <w:sz w:val="16"/>
          <w:szCs w:val="16"/>
        </w:rPr>
      </w:pPr>
      <w:r w:rsidRPr="009D5444">
        <w:rPr>
          <w:rFonts w:eastAsia="Times New Roman"/>
          <w:b/>
          <w:color w:val="000000" w:themeColor="text1"/>
          <w:sz w:val="16"/>
          <w:szCs w:val="16"/>
        </w:rPr>
        <w:t>Финансовая поддержка государства</w:t>
      </w:r>
    </w:p>
    <w:p w14:paraId="2BDC49ED"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Семьям при рождении </w:t>
      </w:r>
      <w:r w:rsidRPr="009D5444">
        <w:rPr>
          <w:rFonts w:eastAsia="Times New Roman"/>
          <w:b/>
          <w:color w:val="000000" w:themeColor="text1"/>
          <w:sz w:val="16"/>
          <w:szCs w:val="16"/>
        </w:rPr>
        <w:t>одновременно</w:t>
      </w:r>
      <w:r w:rsidRPr="009D5444">
        <w:rPr>
          <w:rFonts w:eastAsia="Times New Roman"/>
          <w:color w:val="000000" w:themeColor="text1"/>
          <w:sz w:val="16"/>
          <w:szCs w:val="16"/>
        </w:rPr>
        <w:t xml:space="preserve"> двоих и более детей производится </w:t>
      </w:r>
      <w:r w:rsidRPr="009D5444">
        <w:rPr>
          <w:rFonts w:eastAsia="Times New Roman"/>
          <w:b/>
          <w:color w:val="000000" w:themeColor="text1"/>
          <w:sz w:val="16"/>
          <w:szCs w:val="16"/>
        </w:rPr>
        <w:t>единовременная выплата на приобретение детских вещей первой необходимости</w:t>
      </w:r>
      <w:r w:rsidRPr="009D5444">
        <w:rPr>
          <w:rFonts w:eastAsia="Times New Roman"/>
          <w:color w:val="000000" w:themeColor="text1"/>
          <w:sz w:val="16"/>
          <w:szCs w:val="16"/>
        </w:rPr>
        <w:t xml:space="preserve"> на каждого из детей в размере двукратной наибольшей величины БПМ в среднем на душу населения </w:t>
      </w:r>
      <w:r w:rsidRPr="009D5444">
        <w:rPr>
          <w:rFonts w:eastAsia="Times New Roman"/>
          <w:b/>
          <w:color w:val="000000" w:themeColor="text1"/>
          <w:sz w:val="16"/>
          <w:szCs w:val="16"/>
        </w:rPr>
        <w:t>(Положение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утвержденное постановлением СМ РБ от 27.07.2009 № 985).</w:t>
      </w:r>
    </w:p>
    <w:p w14:paraId="3D0CCFFB" w14:textId="77777777" w:rsidR="009E620C" w:rsidRPr="009D5444" w:rsidRDefault="009E620C" w:rsidP="009E620C">
      <w:pPr>
        <w:shd w:val="clear" w:color="auto" w:fill="FFFFFF"/>
        <w:ind w:firstLine="284"/>
        <w:jc w:val="center"/>
        <w:rPr>
          <w:b/>
          <w:color w:val="000000" w:themeColor="text1"/>
          <w:sz w:val="16"/>
          <w:szCs w:val="16"/>
        </w:rPr>
      </w:pPr>
    </w:p>
    <w:p w14:paraId="2F93A395" w14:textId="77777777" w:rsidR="009E620C" w:rsidRPr="009D5444" w:rsidRDefault="009E620C" w:rsidP="009E620C">
      <w:pPr>
        <w:shd w:val="clear" w:color="auto" w:fill="FFFFFF"/>
        <w:ind w:firstLine="284"/>
        <w:jc w:val="center"/>
        <w:rPr>
          <w:b/>
          <w:color w:val="000000" w:themeColor="text1"/>
          <w:sz w:val="16"/>
          <w:szCs w:val="16"/>
        </w:rPr>
      </w:pPr>
      <w:r w:rsidRPr="009D5444">
        <w:rPr>
          <w:b/>
          <w:color w:val="000000" w:themeColor="text1"/>
          <w:sz w:val="16"/>
          <w:szCs w:val="16"/>
        </w:rPr>
        <w:t xml:space="preserve">Государственная поддержка граждан при строительстве (реконструкции) жилых помещений </w:t>
      </w:r>
    </w:p>
    <w:p w14:paraId="4DF744F9" w14:textId="77777777" w:rsidR="009E620C" w:rsidRPr="009D5444" w:rsidRDefault="009E620C" w:rsidP="009E620C">
      <w:pPr>
        <w:shd w:val="clear" w:color="auto" w:fill="FFFFFF"/>
        <w:jc w:val="center"/>
        <w:rPr>
          <w:b/>
          <w:color w:val="000000" w:themeColor="text1"/>
          <w:sz w:val="16"/>
          <w:szCs w:val="16"/>
        </w:rPr>
      </w:pPr>
      <w:r w:rsidRPr="009D5444">
        <w:rPr>
          <w:rFonts w:eastAsia="Times New Roman"/>
          <w:color w:val="000000" w:themeColor="text1"/>
          <w:sz w:val="16"/>
          <w:szCs w:val="16"/>
        </w:rPr>
        <w:t xml:space="preserve">Внеочередное право на получение льготных кредитов на строительство (реконструкцию) или приобретение жилых </w:t>
      </w:r>
      <w:r w:rsidRPr="009D5444">
        <w:rPr>
          <w:rFonts w:eastAsia="Times New Roman"/>
          <w:color w:val="000000" w:themeColor="text1"/>
          <w:spacing w:val="-2"/>
          <w:sz w:val="16"/>
          <w:szCs w:val="16"/>
        </w:rPr>
        <w:t xml:space="preserve">помещений </w:t>
      </w:r>
    </w:p>
    <w:p w14:paraId="221DE6FD" w14:textId="77777777" w:rsidR="009E620C" w:rsidRPr="009D5444" w:rsidRDefault="009E620C" w:rsidP="009E620C">
      <w:pPr>
        <w:shd w:val="clear" w:color="auto" w:fill="FFFFFF"/>
        <w:tabs>
          <w:tab w:val="left" w:pos="1234"/>
          <w:tab w:val="left" w:pos="4820"/>
        </w:tabs>
        <w:ind w:firstLine="284"/>
        <w:jc w:val="both"/>
        <w:rPr>
          <w:b/>
          <w:color w:val="000000" w:themeColor="text1"/>
          <w:sz w:val="16"/>
          <w:szCs w:val="16"/>
        </w:rPr>
      </w:pPr>
      <w:r w:rsidRPr="009D5444">
        <w:rPr>
          <w:rFonts w:eastAsia="Times New Roman"/>
          <w:color w:val="000000" w:themeColor="text1"/>
          <w:spacing w:val="-1"/>
          <w:sz w:val="16"/>
          <w:szCs w:val="16"/>
        </w:rPr>
        <w:t xml:space="preserve">предоставляется </w:t>
      </w:r>
      <w:r w:rsidRPr="009D5444">
        <w:rPr>
          <w:rFonts w:eastAsia="Times New Roman"/>
          <w:color w:val="000000" w:themeColor="text1"/>
          <w:spacing w:val="-4"/>
          <w:sz w:val="16"/>
          <w:szCs w:val="16"/>
        </w:rPr>
        <w:t xml:space="preserve">ОАО </w:t>
      </w:r>
      <w:r w:rsidRPr="009D5444">
        <w:rPr>
          <w:rFonts w:eastAsia="Times New Roman"/>
          <w:color w:val="000000" w:themeColor="text1"/>
          <w:sz w:val="16"/>
          <w:szCs w:val="16"/>
        </w:rPr>
        <w:t>«</w:t>
      </w:r>
      <w:proofErr w:type="spellStart"/>
      <w:proofErr w:type="gramStart"/>
      <w:r w:rsidRPr="009D5444">
        <w:rPr>
          <w:rFonts w:eastAsia="Times New Roman"/>
          <w:color w:val="000000" w:themeColor="text1"/>
          <w:sz w:val="16"/>
          <w:szCs w:val="16"/>
        </w:rPr>
        <w:t>АСБ»Беларусбанк</w:t>
      </w:r>
      <w:proofErr w:type="spellEnd"/>
      <w:proofErr w:type="gramEnd"/>
      <w:r w:rsidRPr="009D5444">
        <w:rPr>
          <w:rFonts w:eastAsia="Times New Roman"/>
          <w:color w:val="000000" w:themeColor="text1"/>
          <w:sz w:val="16"/>
          <w:szCs w:val="16"/>
        </w:rPr>
        <w:t xml:space="preserve">» малообеспеченным гражданам РБ, состоящим на учете нуждающихся в улучшении жилищных условий, из числа многодетных семей </w:t>
      </w:r>
      <w:r w:rsidRPr="009D5444">
        <w:rPr>
          <w:rFonts w:eastAsia="Times New Roman"/>
          <w:b/>
          <w:color w:val="000000" w:themeColor="text1"/>
          <w:sz w:val="16"/>
          <w:szCs w:val="16"/>
        </w:rPr>
        <w:t>(п. 1.2 Указа Президента РБ от 06.01.2012 № 13 «О некоторых вопросах предоставления гражданам гос. поддержки при строительстве (реконструкции) или приобретении жилых помещений»).</w:t>
      </w:r>
    </w:p>
    <w:p w14:paraId="70334C47"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Максимальный размер льготного кредита на строительство (реконструкцию) жилого помещения определяется по нормируемым размерам общей площади жилого помещения, с учетом нормативов общей площади строящегося (реконструируемого) жилого помещения и по стоимости 1 кв. метра общей площади строящегося (реконструируемого) жилого помещения, но не превышающей предельный норматив стоимости 1 кв. метра общей площади жилого помещения, определяемый Советом Министров Республики Беларусь, и не должен превышать для многодетных семей - 100 процентов стоимости строительства (реконструкции) нормируемых размеров общей площади жилого помещения, принимаемой в расчет для определения размера льготного кредита (</w:t>
      </w:r>
      <w:r w:rsidRPr="009D5444">
        <w:rPr>
          <w:rFonts w:eastAsia="Times New Roman"/>
          <w:b/>
          <w:color w:val="000000" w:themeColor="text1"/>
          <w:sz w:val="16"/>
          <w:szCs w:val="16"/>
        </w:rPr>
        <w:t>подп. 1.4 п. 1 Указа Президента РБ от 06.01.2012 № 13 «О некоторых вопросах предоставления гражданам государственной поддержки при строительстве (реконструкции) или приобретении жилых помещений»).</w:t>
      </w:r>
    </w:p>
    <w:p w14:paraId="7B022DDC" w14:textId="77777777" w:rsidR="009E620C" w:rsidRPr="009D5444" w:rsidRDefault="009E620C" w:rsidP="009E620C">
      <w:pPr>
        <w:shd w:val="clear" w:color="auto" w:fill="FFFFFF"/>
        <w:ind w:firstLine="284"/>
        <w:jc w:val="both"/>
        <w:rPr>
          <w:rFonts w:eastAsia="Times New Roman"/>
          <w:color w:val="000000" w:themeColor="text1"/>
          <w:sz w:val="16"/>
          <w:szCs w:val="16"/>
        </w:rPr>
      </w:pPr>
      <w:r w:rsidRPr="009D5444">
        <w:rPr>
          <w:rFonts w:eastAsia="Times New Roman"/>
          <w:color w:val="000000" w:themeColor="text1"/>
          <w:sz w:val="16"/>
          <w:szCs w:val="16"/>
        </w:rPr>
        <w:t>Максимальный срок, на который предоставляются льготные кредиты, не должен превышать для многодетных семей 40 лет под 1% годовых.</w:t>
      </w:r>
    </w:p>
    <w:p w14:paraId="1DA64AAF"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Субсидии на уплату части процентов за пользование кредитами, выдаваемыми банками на строительство (реконструкцию) жилых помещений (далее - субсидия на уплату части процентов), и субсидии на погашение основного долга по этим кредитам (далее - субсидия на погашение основного долга) являются формами государственной поддержки граждан при строительстве (реконструкции) жилых помещений </w:t>
      </w:r>
      <w:r w:rsidRPr="009D5444">
        <w:rPr>
          <w:rFonts w:eastAsia="Times New Roman"/>
          <w:b/>
          <w:color w:val="000000" w:themeColor="text1"/>
          <w:sz w:val="16"/>
          <w:szCs w:val="16"/>
        </w:rPr>
        <w:t>(подп. 1.1 п. 1 Указа Президента РБ от 04.07.2017 № 240 «О государственной поддержке граждан при строительстве (реконструкции) жилых помещений»).</w:t>
      </w:r>
    </w:p>
    <w:p w14:paraId="0F8BD57F"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Граждане Республики Беларусь, имеющие право на получение льготных кредитов, имеют право на получение одноразовых субсидий на строительство (реконструкцию) или приобретение жилых помещений.</w:t>
      </w:r>
    </w:p>
    <w:p w14:paraId="028A2C47" w14:textId="77777777" w:rsidR="009E620C" w:rsidRPr="009D5444" w:rsidRDefault="009E620C" w:rsidP="009E620C">
      <w:pPr>
        <w:shd w:val="clear" w:color="auto" w:fill="FFFFFF"/>
        <w:ind w:firstLine="284"/>
        <w:jc w:val="both"/>
        <w:rPr>
          <w:rFonts w:eastAsia="Times New Roman"/>
          <w:color w:val="000000" w:themeColor="text1"/>
          <w:sz w:val="16"/>
          <w:szCs w:val="16"/>
        </w:rPr>
      </w:pPr>
      <w:r w:rsidRPr="009D5444">
        <w:rPr>
          <w:rFonts w:eastAsia="Times New Roman"/>
          <w:color w:val="000000" w:themeColor="text1"/>
          <w:sz w:val="16"/>
          <w:szCs w:val="16"/>
        </w:rPr>
        <w:t>Право на совместное использование льготного кредита и одноразовой субсидии на строительство (реконструкцию) или приобретение жилых помещений имеют граждане, имеющие в соответствии с законодательными актами право на внеочередное получение жилых помещений социального пользования государственного жилищного фонда;</w:t>
      </w:r>
    </w:p>
    <w:p w14:paraId="09D149AE"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lastRenderedPageBreak/>
        <w:t xml:space="preserve">Граждане из числа имеющих право на получение одноразовой субсидии на строительство (реконструкцию) или приобретение жилых помещений, имеют право по их выбору воспользоваться либо льготными кредитами, либо одноразовыми субсидиями на строительство (реконструкцию) или приобретение жилых помещений </w:t>
      </w:r>
      <w:r w:rsidRPr="009D5444">
        <w:rPr>
          <w:rFonts w:eastAsia="Times New Roman"/>
          <w:b/>
          <w:color w:val="000000" w:themeColor="text1"/>
          <w:sz w:val="16"/>
          <w:szCs w:val="16"/>
        </w:rPr>
        <w:t>(подп. 1.3 п. 1 Указа Президента РБ от 06.01.2012 № 13 «О некоторых вопросах предоставления гражданам государственной поддержки при строительстве (реконструкции) или приобретении жилых помещений»).</w:t>
      </w:r>
    </w:p>
    <w:p w14:paraId="3D04604B"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Право на получение субсидии на погашение основного долга совместно с получением субсидии на уплату части процентов предоставляется многодетным семьям, имеющим троих и более детей в возрасте до 23 лет </w:t>
      </w:r>
      <w:r w:rsidRPr="009D5444">
        <w:rPr>
          <w:rFonts w:eastAsia="Times New Roman"/>
          <w:b/>
          <w:color w:val="000000" w:themeColor="text1"/>
          <w:sz w:val="16"/>
          <w:szCs w:val="16"/>
        </w:rPr>
        <w:t>(подп. 1.4 п. 1 Указа Президента РБ от 04.07.2017 № 240 «О государственной поддержке граждан при строительстве (реконструкции)</w:t>
      </w:r>
      <w:r w:rsidRPr="009D5444">
        <w:rPr>
          <w:rFonts w:eastAsia="Times New Roman"/>
          <w:color w:val="000000" w:themeColor="text1"/>
          <w:sz w:val="16"/>
          <w:szCs w:val="16"/>
        </w:rPr>
        <w:t xml:space="preserve"> </w:t>
      </w:r>
      <w:r w:rsidRPr="009D5444">
        <w:rPr>
          <w:rFonts w:eastAsia="Times New Roman"/>
          <w:b/>
          <w:color w:val="000000" w:themeColor="text1"/>
          <w:sz w:val="16"/>
          <w:szCs w:val="16"/>
        </w:rPr>
        <w:t>жилых помещений»).</w:t>
      </w:r>
    </w:p>
    <w:p w14:paraId="6BEF0409" w14:textId="77777777" w:rsidR="009E620C" w:rsidRPr="009D5444" w:rsidRDefault="009E620C" w:rsidP="009E620C">
      <w:pPr>
        <w:shd w:val="clear" w:color="auto" w:fill="FFFFFF"/>
        <w:tabs>
          <w:tab w:val="left" w:pos="142"/>
        </w:tabs>
        <w:ind w:left="-142" w:firstLine="284"/>
        <w:jc w:val="center"/>
        <w:rPr>
          <w:rFonts w:eastAsia="Times New Roman"/>
          <w:b/>
          <w:color w:val="000000" w:themeColor="text1"/>
          <w:sz w:val="16"/>
          <w:szCs w:val="16"/>
        </w:rPr>
      </w:pPr>
    </w:p>
    <w:p w14:paraId="4B7AC647" w14:textId="77777777" w:rsidR="009E620C" w:rsidRPr="009D5444" w:rsidRDefault="009E620C" w:rsidP="009E620C">
      <w:pPr>
        <w:shd w:val="clear" w:color="auto" w:fill="FFFFFF"/>
        <w:tabs>
          <w:tab w:val="left" w:pos="142"/>
        </w:tabs>
        <w:ind w:left="-142" w:firstLine="284"/>
        <w:jc w:val="center"/>
        <w:rPr>
          <w:b/>
          <w:color w:val="000000" w:themeColor="text1"/>
          <w:sz w:val="16"/>
          <w:szCs w:val="16"/>
        </w:rPr>
      </w:pPr>
      <w:r w:rsidRPr="009D5444">
        <w:rPr>
          <w:rFonts w:eastAsia="Times New Roman"/>
          <w:b/>
          <w:color w:val="000000" w:themeColor="text1"/>
          <w:sz w:val="16"/>
          <w:szCs w:val="16"/>
        </w:rPr>
        <w:t>Льготы, предусмотренные в области образования</w:t>
      </w:r>
    </w:p>
    <w:p w14:paraId="4015791F" w14:textId="77777777" w:rsidR="009E620C" w:rsidRPr="009D5444" w:rsidRDefault="009E620C" w:rsidP="009E620C">
      <w:pPr>
        <w:shd w:val="clear" w:color="auto" w:fill="FFFFFF"/>
        <w:ind w:firstLine="284"/>
        <w:jc w:val="both"/>
        <w:rPr>
          <w:rFonts w:eastAsia="Times New Roman"/>
          <w:color w:val="000000" w:themeColor="text1"/>
          <w:sz w:val="16"/>
          <w:szCs w:val="16"/>
        </w:rPr>
      </w:pPr>
      <w:r w:rsidRPr="009D5444">
        <w:rPr>
          <w:rFonts w:eastAsia="Times New Roman"/>
          <w:color w:val="000000" w:themeColor="text1"/>
          <w:sz w:val="16"/>
          <w:szCs w:val="16"/>
        </w:rPr>
        <w:t xml:space="preserve">Для обучающихся из многодетных семей </w:t>
      </w:r>
      <w:r w:rsidRPr="009D5444">
        <w:rPr>
          <w:rFonts w:eastAsia="Times New Roman"/>
          <w:b/>
          <w:color w:val="000000" w:themeColor="text1"/>
          <w:sz w:val="16"/>
          <w:szCs w:val="16"/>
        </w:rPr>
        <w:t>плата за пользование учебниками</w:t>
      </w:r>
      <w:r w:rsidRPr="009D5444">
        <w:rPr>
          <w:rFonts w:eastAsia="Times New Roman"/>
          <w:color w:val="000000" w:themeColor="text1"/>
          <w:sz w:val="16"/>
          <w:szCs w:val="16"/>
        </w:rPr>
        <w:t xml:space="preserve"> и учебными пособиями снижается на 50% от установленной платы за пользование соответствующими учебниками и учебными пособиями.</w:t>
      </w:r>
    </w:p>
    <w:p w14:paraId="12D4603F" w14:textId="77777777" w:rsidR="009E620C" w:rsidRPr="009D5444" w:rsidRDefault="009E620C" w:rsidP="009E620C">
      <w:pPr>
        <w:shd w:val="clear" w:color="auto" w:fill="FFFFFF"/>
        <w:ind w:firstLine="284"/>
        <w:jc w:val="both"/>
        <w:rPr>
          <w:b/>
          <w:color w:val="000000" w:themeColor="text1"/>
          <w:sz w:val="16"/>
          <w:szCs w:val="16"/>
        </w:rPr>
      </w:pPr>
      <w:r w:rsidRPr="009D5444">
        <w:rPr>
          <w:rFonts w:eastAsia="Times New Roman"/>
          <w:b/>
          <w:color w:val="000000" w:themeColor="text1"/>
          <w:sz w:val="16"/>
          <w:szCs w:val="16"/>
        </w:rPr>
        <w:t>(п. 2 ст. 39 Кодекса РБ «Об образовании»).</w:t>
      </w:r>
    </w:p>
    <w:p w14:paraId="787D1D63"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b/>
          <w:color w:val="000000" w:themeColor="text1"/>
          <w:sz w:val="16"/>
          <w:szCs w:val="16"/>
        </w:rPr>
        <w:t>Бесплатным питанием</w:t>
      </w:r>
      <w:r w:rsidRPr="009D5444">
        <w:rPr>
          <w:rFonts w:eastAsia="Times New Roman"/>
          <w:color w:val="000000" w:themeColor="text1"/>
          <w:sz w:val="16"/>
          <w:szCs w:val="16"/>
        </w:rPr>
        <w:t xml:space="preserve"> за счет бюджетных средств обеспечиваются учащиеся учреждений общего среднего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а также учреждений высшего образования при освоении содержания образовательной программы среднего образования из многодетных семей </w:t>
      </w:r>
      <w:r w:rsidRPr="009D5444">
        <w:rPr>
          <w:rFonts w:eastAsia="Times New Roman"/>
          <w:b/>
          <w:color w:val="000000" w:themeColor="text1"/>
          <w:sz w:val="16"/>
          <w:szCs w:val="16"/>
        </w:rPr>
        <w:t>(п. 3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СМ РБ от 14.10.2019 № 694).</w:t>
      </w:r>
    </w:p>
    <w:p w14:paraId="72DD4A42" w14:textId="77777777" w:rsidR="009E620C" w:rsidRPr="009D5444" w:rsidRDefault="009E620C" w:rsidP="009E620C">
      <w:pPr>
        <w:shd w:val="clear" w:color="auto" w:fill="FFFFFF"/>
        <w:ind w:firstLine="284"/>
        <w:jc w:val="both"/>
        <w:rPr>
          <w:b/>
          <w:color w:val="000000" w:themeColor="text1"/>
          <w:sz w:val="16"/>
          <w:szCs w:val="16"/>
        </w:rPr>
      </w:pPr>
      <w:r w:rsidRPr="009D5444">
        <w:rPr>
          <w:rFonts w:eastAsia="Times New Roman"/>
          <w:color w:val="000000" w:themeColor="text1"/>
          <w:sz w:val="16"/>
          <w:szCs w:val="16"/>
        </w:rPr>
        <w:t xml:space="preserve">Плата родителей (законных представителей) </w:t>
      </w:r>
      <w:r w:rsidRPr="009D5444">
        <w:rPr>
          <w:rFonts w:eastAsia="Times New Roman"/>
          <w:b/>
          <w:color w:val="000000" w:themeColor="text1"/>
          <w:sz w:val="16"/>
          <w:szCs w:val="16"/>
        </w:rPr>
        <w:t>за питание детей в учреждениях дошкольного образования</w:t>
      </w:r>
      <w:r w:rsidRPr="009D5444">
        <w:rPr>
          <w:rFonts w:eastAsia="Times New Roman"/>
          <w:color w:val="000000" w:themeColor="text1"/>
          <w:sz w:val="16"/>
          <w:szCs w:val="16"/>
        </w:rPr>
        <w:t xml:space="preserve"> снижается на 50 процентов для семей, имеющих трех и более детей в возрасте до 18 лет </w:t>
      </w:r>
      <w:r w:rsidRPr="009D5444">
        <w:rPr>
          <w:rFonts w:eastAsia="Times New Roman"/>
          <w:b/>
          <w:color w:val="000000" w:themeColor="text1"/>
          <w:sz w:val="16"/>
          <w:szCs w:val="16"/>
        </w:rPr>
        <w:t>(подп. 1.3. п. 1 постановления СМ РБ от 29.02.2008 №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14:paraId="2E76CA60"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Руководители государственных учреждений образования вправе предоставлять в период получения высшего, среднего специального образования скидки со сформированной стоимости обучения в порядке и размерах, определяемых Правительством Республики Беларусь, студентам и учащимся из семей, в которых воспитывается трое и более несовершеннолетних детей </w:t>
      </w:r>
      <w:r w:rsidRPr="009D5444">
        <w:rPr>
          <w:rFonts w:eastAsia="Times New Roman"/>
          <w:b/>
          <w:color w:val="000000" w:themeColor="text1"/>
          <w:sz w:val="16"/>
          <w:szCs w:val="16"/>
        </w:rPr>
        <w:t>(п. 1.2 Указа Президента РБ от 28.02.2006 № 126 «О получения высшего и среднего специального образования на платной основе»).</w:t>
      </w:r>
    </w:p>
    <w:p w14:paraId="1E3E9D38"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Плата за получение дополнительного образования детей и молодежи в школах искусств не взимается с семей, имеющих трех и более детей в возрасте до 18 лет </w:t>
      </w:r>
      <w:r w:rsidRPr="009D5444">
        <w:rPr>
          <w:rFonts w:eastAsia="Times New Roman"/>
          <w:b/>
          <w:color w:val="000000" w:themeColor="text1"/>
          <w:sz w:val="16"/>
          <w:szCs w:val="16"/>
        </w:rPr>
        <w:t>(</w:t>
      </w:r>
      <w:proofErr w:type="spellStart"/>
      <w:r w:rsidRPr="009D5444">
        <w:rPr>
          <w:rFonts w:eastAsia="Times New Roman"/>
          <w:b/>
          <w:color w:val="000000" w:themeColor="text1"/>
          <w:sz w:val="16"/>
          <w:szCs w:val="16"/>
        </w:rPr>
        <w:t>абз</w:t>
      </w:r>
      <w:proofErr w:type="spellEnd"/>
      <w:r w:rsidRPr="009D5444">
        <w:rPr>
          <w:rFonts w:eastAsia="Times New Roman"/>
          <w:b/>
          <w:color w:val="000000" w:themeColor="text1"/>
          <w:sz w:val="16"/>
          <w:szCs w:val="16"/>
        </w:rPr>
        <w:t>. 6 подп. 1.3 п. 1 Постановление СМ РБ 18.02.2010 г. № 229 «О плате за получение дополнительного образования детей и молодежи в государственных детских школах искусств»).</w:t>
      </w:r>
    </w:p>
    <w:p w14:paraId="632226BD"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Плата за прием и оформление документов для участия абитуриентов в централизованном тестировании не взимается с абитуриентов из семей, в которых воспитывается трое и более несовершеннолетних детей </w:t>
      </w:r>
      <w:r w:rsidRPr="009D5444">
        <w:rPr>
          <w:rFonts w:eastAsia="Times New Roman"/>
          <w:b/>
          <w:color w:val="000000" w:themeColor="text1"/>
          <w:sz w:val="16"/>
          <w:szCs w:val="16"/>
        </w:rPr>
        <w:t>(</w:t>
      </w:r>
      <w:proofErr w:type="spellStart"/>
      <w:r w:rsidRPr="009D5444">
        <w:rPr>
          <w:rFonts w:eastAsia="Times New Roman"/>
          <w:b/>
          <w:color w:val="000000" w:themeColor="text1"/>
          <w:sz w:val="16"/>
          <w:szCs w:val="16"/>
        </w:rPr>
        <w:t>абз</w:t>
      </w:r>
      <w:proofErr w:type="spellEnd"/>
      <w:r w:rsidRPr="009D5444">
        <w:rPr>
          <w:rFonts w:eastAsia="Times New Roman"/>
          <w:b/>
          <w:color w:val="000000" w:themeColor="text1"/>
          <w:sz w:val="16"/>
          <w:szCs w:val="16"/>
        </w:rPr>
        <w:t>. 10 подп. 1.1.2 п. 1 Постановление СМ РБ от 16.04.2008 № 565 «О взимании платы за прием и оформление документов для участия абитуриентов в централизованном тестировании и внесении дополнений и изменений в некоторые постановления совета министров Республики Беларусь»).</w:t>
      </w:r>
    </w:p>
    <w:p w14:paraId="3034FFBF"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Дети из многодетных семей имеют право два раза в год получить путевку в лагерь с круглосуточным пребыванием, </w:t>
      </w:r>
      <w:r w:rsidRPr="009D5444">
        <w:rPr>
          <w:rStyle w:val="word-wrapper"/>
          <w:color w:val="000000" w:themeColor="text1"/>
          <w:sz w:val="16"/>
          <w:szCs w:val="16"/>
          <w:shd w:val="clear" w:color="auto" w:fill="FFFFFF"/>
        </w:rPr>
        <w:t>сроком не менее 15 дней, стоимость которой удешевлена за счет государственных средств</w:t>
      </w:r>
      <w:r w:rsidRPr="009D5444">
        <w:rPr>
          <w:rFonts w:eastAsia="Times New Roman"/>
          <w:color w:val="000000" w:themeColor="text1"/>
          <w:sz w:val="16"/>
          <w:szCs w:val="16"/>
        </w:rPr>
        <w:t xml:space="preserve"> </w:t>
      </w:r>
      <w:r w:rsidRPr="009D5444">
        <w:rPr>
          <w:rFonts w:eastAsia="Times New Roman"/>
          <w:b/>
          <w:color w:val="000000" w:themeColor="text1"/>
          <w:sz w:val="16"/>
          <w:szCs w:val="16"/>
        </w:rPr>
        <w:t>(Положение об оздоровлении, утвержденное постановление СМ РБ от 02.06.2004 № 662).</w:t>
      </w:r>
    </w:p>
    <w:p w14:paraId="2BDCBEF8" w14:textId="77777777" w:rsidR="009E620C" w:rsidRDefault="009E620C" w:rsidP="009E620C">
      <w:pPr>
        <w:shd w:val="clear" w:color="auto" w:fill="FFFFFF"/>
        <w:ind w:firstLine="284"/>
        <w:jc w:val="both"/>
        <w:rPr>
          <w:rFonts w:eastAsia="Times New Roman"/>
          <w:b/>
          <w:color w:val="000000" w:themeColor="text1"/>
          <w:spacing w:val="-6"/>
          <w:sz w:val="16"/>
          <w:szCs w:val="16"/>
        </w:rPr>
      </w:pPr>
    </w:p>
    <w:p w14:paraId="105FAA4A" w14:textId="77777777" w:rsidR="009E620C" w:rsidRDefault="009E620C" w:rsidP="009E620C">
      <w:pPr>
        <w:shd w:val="clear" w:color="auto" w:fill="FFFFFF"/>
        <w:ind w:firstLine="284"/>
        <w:jc w:val="both"/>
        <w:rPr>
          <w:rFonts w:eastAsia="Times New Roman"/>
          <w:b/>
          <w:color w:val="000000" w:themeColor="text1"/>
          <w:spacing w:val="-6"/>
          <w:sz w:val="16"/>
          <w:szCs w:val="16"/>
        </w:rPr>
      </w:pPr>
    </w:p>
    <w:p w14:paraId="411487F0" w14:textId="77777777" w:rsidR="009E620C" w:rsidRPr="009D5444" w:rsidRDefault="009E620C" w:rsidP="009E620C">
      <w:pPr>
        <w:shd w:val="clear" w:color="auto" w:fill="FFFFFF"/>
        <w:ind w:firstLine="284"/>
        <w:jc w:val="center"/>
        <w:rPr>
          <w:b/>
          <w:color w:val="000000" w:themeColor="text1"/>
          <w:sz w:val="16"/>
          <w:szCs w:val="16"/>
        </w:rPr>
      </w:pPr>
      <w:proofErr w:type="gramStart"/>
      <w:r w:rsidRPr="009D5444">
        <w:rPr>
          <w:b/>
          <w:color w:val="000000" w:themeColor="text1"/>
          <w:sz w:val="16"/>
          <w:szCs w:val="16"/>
        </w:rPr>
        <w:t>Орден  матери</w:t>
      </w:r>
      <w:proofErr w:type="gramEnd"/>
    </w:p>
    <w:p w14:paraId="4BAFDEB9" w14:textId="77777777" w:rsidR="009E620C" w:rsidRPr="009D5444" w:rsidRDefault="009E620C" w:rsidP="009E620C">
      <w:pPr>
        <w:shd w:val="clear" w:color="auto" w:fill="FFFFFF"/>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Орденом Матери награждаются женщины, родившие и (или) воспитавшие пять и более детей - граждан Республики Беларусь </w:t>
      </w:r>
      <w:r w:rsidRPr="009D5444">
        <w:rPr>
          <w:rFonts w:eastAsia="Times New Roman"/>
          <w:b/>
          <w:color w:val="000000" w:themeColor="text1"/>
          <w:sz w:val="16"/>
          <w:szCs w:val="16"/>
        </w:rPr>
        <w:t>(ст. 13 Закона РБ от 18.05.2004 № 288-З «О государственных наградах Республики Беларусь»).</w:t>
      </w:r>
    </w:p>
    <w:p w14:paraId="3500458F" w14:textId="77777777" w:rsidR="009E620C" w:rsidRPr="009D5444" w:rsidRDefault="009E620C" w:rsidP="009E620C">
      <w:pPr>
        <w:shd w:val="clear" w:color="auto" w:fill="FFFFFF"/>
        <w:ind w:firstLine="284"/>
        <w:jc w:val="both"/>
        <w:rPr>
          <w:rFonts w:eastAsia="Times New Roman"/>
          <w:b/>
          <w:color w:val="000000" w:themeColor="text1"/>
          <w:sz w:val="16"/>
          <w:szCs w:val="16"/>
        </w:rPr>
      </w:pPr>
    </w:p>
    <w:p w14:paraId="66795D6F" w14:textId="77777777" w:rsidR="009E620C" w:rsidRPr="009D5444" w:rsidRDefault="009E620C" w:rsidP="009E620C">
      <w:pPr>
        <w:shd w:val="clear" w:color="auto" w:fill="FFFFFF"/>
        <w:ind w:firstLine="284"/>
        <w:jc w:val="center"/>
        <w:rPr>
          <w:rFonts w:eastAsia="Times New Roman"/>
          <w:b/>
          <w:color w:val="000000" w:themeColor="text1"/>
          <w:sz w:val="16"/>
          <w:szCs w:val="16"/>
        </w:rPr>
      </w:pPr>
      <w:r w:rsidRPr="009D5444">
        <w:rPr>
          <w:rFonts w:eastAsia="Times New Roman"/>
          <w:b/>
          <w:color w:val="000000" w:themeColor="text1"/>
          <w:sz w:val="16"/>
          <w:szCs w:val="16"/>
        </w:rPr>
        <w:t>Семейный капитал</w:t>
      </w:r>
    </w:p>
    <w:p w14:paraId="59024709" w14:textId="77777777" w:rsidR="009E620C" w:rsidRPr="009D5444" w:rsidRDefault="009E620C" w:rsidP="009E620C">
      <w:pPr>
        <w:widowControl/>
        <w:shd w:val="clear" w:color="auto" w:fill="FFFFFF"/>
        <w:autoSpaceDE/>
        <w:autoSpaceDN/>
        <w:adjustRightInd/>
        <w:ind w:firstLine="284"/>
        <w:jc w:val="both"/>
        <w:rPr>
          <w:rFonts w:eastAsia="Times New Roman"/>
          <w:b/>
          <w:color w:val="000000" w:themeColor="text1"/>
          <w:sz w:val="16"/>
          <w:szCs w:val="16"/>
          <w:shd w:val="clear" w:color="auto" w:fill="FFFFFF"/>
        </w:rPr>
      </w:pPr>
      <w:r w:rsidRPr="009D5444">
        <w:rPr>
          <w:rFonts w:eastAsia="Times New Roman"/>
          <w:color w:val="000000" w:themeColor="text1"/>
          <w:sz w:val="16"/>
          <w:szCs w:val="16"/>
          <w:shd w:val="clear" w:color="auto" w:fill="FFFFFF"/>
        </w:rPr>
        <w:t>Право на назначение семейного капитала имеют граждане Республики Беларусь, постоянно проживающие в Республике Беларусь: мать (мачеха) в полной семье, родитель в неполной семье, усыновитель (</w:t>
      </w:r>
      <w:proofErr w:type="spellStart"/>
      <w:r w:rsidRPr="009D5444">
        <w:rPr>
          <w:rFonts w:eastAsia="Times New Roman"/>
          <w:color w:val="000000" w:themeColor="text1"/>
          <w:sz w:val="16"/>
          <w:szCs w:val="16"/>
          <w:shd w:val="clear" w:color="auto" w:fill="FFFFFF"/>
        </w:rPr>
        <w:t>удочеритель</w:t>
      </w:r>
      <w:proofErr w:type="spellEnd"/>
      <w:r w:rsidRPr="009D5444">
        <w:rPr>
          <w:rFonts w:eastAsia="Times New Roman"/>
          <w:color w:val="000000" w:themeColor="text1"/>
          <w:sz w:val="16"/>
          <w:szCs w:val="16"/>
          <w:shd w:val="clear" w:color="auto" w:fill="FFFFFF"/>
        </w:rPr>
        <w:t xml:space="preserve">) при рождении (усыновлении, удочерении) с 1 января 2020 г. по 31 декабря 2024 г. третьего или последующих детей, если с учетом родившегося (усыновленного, удочеренного) ребенка (детей) в семье воспитываются не менее троих детей в возрасте до 18 лет. При этом </w:t>
      </w:r>
      <w:r w:rsidRPr="009D5444">
        <w:rPr>
          <w:rStyle w:val="word-wrapper"/>
          <w:color w:val="000000" w:themeColor="text1"/>
          <w:sz w:val="16"/>
          <w:szCs w:val="16"/>
          <w:shd w:val="clear" w:color="auto" w:fill="FFFFFF"/>
        </w:rPr>
        <w:t xml:space="preserve">дата рождения усыновленного (удочеренного) ребенка (детей), в связи с усыновлением (удочерением) которого (которых) семья приобрела право на назначение семейного капитала, - не ранее 1 января 2015 г., и на дату усыновления (удочерения) он (они) не являлся (не являлись) пасынком или падчерицей (пасынками или падчерицами) лица, усыновившего (удочерившего) его (их) </w:t>
      </w:r>
      <w:r w:rsidRPr="009D5444">
        <w:rPr>
          <w:rFonts w:eastAsia="Times New Roman"/>
          <w:b/>
          <w:color w:val="000000" w:themeColor="text1"/>
          <w:sz w:val="16"/>
          <w:szCs w:val="16"/>
          <w:shd w:val="clear" w:color="auto" w:fill="FFFFFF"/>
        </w:rPr>
        <w:t>(п. 3 Положения о предоставлении семейного капитала при рождении (усыновлении, удочерении) в 2020 - 2024 годах третьего или последующих детей, утвержденного Указом Президента РБ от 18.09.2019 № 345).</w:t>
      </w:r>
    </w:p>
    <w:p w14:paraId="476C0AB2" w14:textId="77777777" w:rsidR="009E620C" w:rsidRPr="009D5444" w:rsidRDefault="009E620C" w:rsidP="009E620C">
      <w:pPr>
        <w:widowControl/>
        <w:shd w:val="clear" w:color="auto" w:fill="FFFFFF"/>
        <w:autoSpaceDE/>
        <w:autoSpaceDN/>
        <w:adjustRightInd/>
        <w:ind w:firstLine="284"/>
        <w:jc w:val="both"/>
        <w:rPr>
          <w:rFonts w:eastAsia="Times New Roman"/>
          <w:b/>
          <w:color w:val="000000" w:themeColor="text1"/>
          <w:sz w:val="16"/>
          <w:szCs w:val="16"/>
          <w:shd w:val="clear" w:color="auto" w:fill="FFFFFF"/>
        </w:rPr>
      </w:pPr>
      <w:r w:rsidRPr="009D5444">
        <w:rPr>
          <w:rFonts w:eastAsia="Times New Roman"/>
          <w:color w:val="000000" w:themeColor="text1"/>
          <w:sz w:val="16"/>
          <w:szCs w:val="16"/>
          <w:shd w:val="clear" w:color="auto" w:fill="FFFFFF"/>
        </w:rPr>
        <w:t>Средства семейного капитала предоставляются семьям для использования в Республике Беларусь в полном объеме либо по частям в безналичном порядке по одному или нескольким направлениям.</w:t>
      </w:r>
    </w:p>
    <w:p w14:paraId="16E3341F"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shd w:val="clear" w:color="auto" w:fill="FFFFFF"/>
        </w:rPr>
      </w:pPr>
      <w:r w:rsidRPr="009D5444">
        <w:rPr>
          <w:rFonts w:eastAsia="Times New Roman"/>
          <w:color w:val="000000" w:themeColor="text1"/>
          <w:sz w:val="16"/>
          <w:szCs w:val="16"/>
          <w:shd w:val="clear" w:color="auto" w:fill="FFFFFF"/>
        </w:rPr>
        <w:t>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быть использованы на:</w:t>
      </w:r>
    </w:p>
    <w:p w14:paraId="25533A7E"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Fonts w:eastAsia="Times New Roman"/>
          <w:color w:val="000000" w:themeColor="text1"/>
          <w:sz w:val="16"/>
          <w:szCs w:val="16"/>
        </w:rPr>
        <w:t>улучшение жилищных условий;</w:t>
      </w:r>
    </w:p>
    <w:p w14:paraId="04F7B437"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Fonts w:eastAsia="Times New Roman"/>
          <w:color w:val="000000" w:themeColor="text1"/>
          <w:sz w:val="16"/>
          <w:szCs w:val="16"/>
        </w:rPr>
        <w:t>получение образования;</w:t>
      </w:r>
    </w:p>
    <w:p w14:paraId="2DC95D8D"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Fonts w:eastAsia="Times New Roman"/>
          <w:color w:val="000000" w:themeColor="text1"/>
          <w:sz w:val="16"/>
          <w:szCs w:val="16"/>
        </w:rPr>
        <w:t>получение медицинской помощи;</w:t>
      </w:r>
    </w:p>
    <w:p w14:paraId="2116AD36"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Fonts w:eastAsia="Times New Roman"/>
          <w:color w:val="000000" w:themeColor="text1"/>
          <w:sz w:val="16"/>
          <w:szCs w:val="16"/>
        </w:rPr>
        <w:t>приобретение товаров, предназначенных для социальной реабилитации и интеграции инвалидов в общество;</w:t>
      </w:r>
    </w:p>
    <w:p w14:paraId="7DFFB2ED"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Fonts w:eastAsia="Times New Roman"/>
          <w:color w:val="000000" w:themeColor="text1"/>
          <w:sz w:val="16"/>
          <w:szCs w:val="16"/>
        </w:rPr>
        <w:t>получение услуг в сфере социального обслуживания;</w:t>
      </w:r>
    </w:p>
    <w:p w14:paraId="558024C8"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Fonts w:eastAsia="Times New Roman"/>
          <w:color w:val="000000" w:themeColor="text1"/>
          <w:sz w:val="16"/>
          <w:szCs w:val="16"/>
        </w:rPr>
        <w:t>формирование накопительной (дополнительной) пенсии матери (мачехи) в полной семье, родителя в неполной семье, усыновителя (</w:t>
      </w:r>
      <w:proofErr w:type="spellStart"/>
      <w:r w:rsidRPr="009D5444">
        <w:rPr>
          <w:rFonts w:eastAsia="Times New Roman"/>
          <w:color w:val="000000" w:themeColor="text1"/>
          <w:sz w:val="16"/>
          <w:szCs w:val="16"/>
        </w:rPr>
        <w:t>удочерителя</w:t>
      </w:r>
      <w:proofErr w:type="spellEnd"/>
      <w:r w:rsidRPr="009D5444">
        <w:rPr>
          <w:rFonts w:eastAsia="Times New Roman"/>
          <w:color w:val="000000" w:themeColor="text1"/>
          <w:sz w:val="16"/>
          <w:szCs w:val="16"/>
        </w:rPr>
        <w:t>).</w:t>
      </w:r>
    </w:p>
    <w:p w14:paraId="30100212"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shd w:val="clear" w:color="auto" w:fill="FFFFFF"/>
        </w:rPr>
      </w:pPr>
      <w:r w:rsidRPr="009D5444">
        <w:rPr>
          <w:rFonts w:eastAsia="Times New Roman"/>
          <w:color w:val="000000" w:themeColor="text1"/>
          <w:sz w:val="16"/>
          <w:szCs w:val="16"/>
          <w:shd w:val="clear" w:color="auto" w:fill="FFFFFF"/>
        </w:rPr>
        <w:t>Досрочно (независимо от времени, прошедшего с даты назначения семейного капитала) средства семейного капитала могут быть использованы на:</w:t>
      </w:r>
    </w:p>
    <w:p w14:paraId="712C3837" w14:textId="77777777" w:rsidR="009E620C" w:rsidRPr="009D5444" w:rsidRDefault="009E620C" w:rsidP="009E620C">
      <w:pPr>
        <w:widowControl/>
        <w:shd w:val="clear" w:color="auto" w:fill="FFFFFF"/>
        <w:autoSpaceDE/>
        <w:autoSpaceDN/>
        <w:adjustRightInd/>
        <w:ind w:firstLine="450"/>
        <w:jc w:val="both"/>
        <w:rPr>
          <w:rFonts w:eastAsia="Times New Roman"/>
          <w:color w:val="000000" w:themeColor="text1"/>
          <w:sz w:val="16"/>
          <w:szCs w:val="16"/>
        </w:rPr>
      </w:pPr>
      <w:r w:rsidRPr="009D5444">
        <w:rPr>
          <w:rFonts w:eastAsia="Times New Roman"/>
          <w:color w:val="000000" w:themeColor="text1"/>
          <w:sz w:val="16"/>
          <w:szCs w:val="16"/>
        </w:rPr>
        <w:t>строительство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членом (членами) семьи;</w:t>
      </w:r>
    </w:p>
    <w:p w14:paraId="4875815A" w14:textId="77777777" w:rsidR="009E620C" w:rsidRPr="009D5444" w:rsidRDefault="009E620C" w:rsidP="009E620C">
      <w:pPr>
        <w:widowControl/>
        <w:shd w:val="clear" w:color="auto" w:fill="FFFFFF"/>
        <w:autoSpaceDE/>
        <w:autoSpaceDN/>
        <w:adjustRightInd/>
        <w:ind w:firstLine="450"/>
        <w:jc w:val="both"/>
        <w:rPr>
          <w:rFonts w:eastAsia="Times New Roman"/>
          <w:color w:val="000000" w:themeColor="text1"/>
          <w:sz w:val="16"/>
          <w:szCs w:val="16"/>
        </w:rPr>
      </w:pPr>
      <w:r w:rsidRPr="009D5444">
        <w:rPr>
          <w:rFonts w:eastAsia="Times New Roman"/>
          <w:color w:val="000000" w:themeColor="text1"/>
          <w:sz w:val="16"/>
          <w:szCs w:val="16"/>
        </w:rP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14:paraId="5EF03EC6" w14:textId="77777777" w:rsidR="009E620C" w:rsidRPr="009D5444" w:rsidRDefault="009E620C" w:rsidP="009E620C">
      <w:pPr>
        <w:widowControl/>
        <w:shd w:val="clear" w:color="auto" w:fill="FFFFFF"/>
        <w:autoSpaceDE/>
        <w:autoSpaceDN/>
        <w:adjustRightInd/>
        <w:ind w:firstLine="450"/>
        <w:jc w:val="both"/>
        <w:rPr>
          <w:rFonts w:eastAsia="Times New Roman"/>
          <w:color w:val="000000" w:themeColor="text1"/>
          <w:sz w:val="16"/>
          <w:szCs w:val="16"/>
        </w:rPr>
      </w:pPr>
      <w:r w:rsidRPr="009D5444">
        <w:rPr>
          <w:rFonts w:eastAsia="Times New Roman"/>
          <w:color w:val="000000" w:themeColor="text1"/>
          <w:sz w:val="16"/>
          <w:szCs w:val="16"/>
        </w:rPr>
        <w:t>получение членом (членами) семьи следующих платных медицинских услуг, оказываемых государственными организациями здравоохранения:</w:t>
      </w:r>
    </w:p>
    <w:p w14:paraId="41A50D0B" w14:textId="77777777" w:rsidR="009E620C" w:rsidRPr="009D5444" w:rsidRDefault="009E620C" w:rsidP="009E620C">
      <w:pPr>
        <w:widowControl/>
        <w:shd w:val="clear" w:color="auto" w:fill="FFFFFF"/>
        <w:autoSpaceDE/>
        <w:autoSpaceDN/>
        <w:adjustRightInd/>
        <w:ind w:firstLine="450"/>
        <w:jc w:val="both"/>
        <w:rPr>
          <w:rFonts w:eastAsia="Times New Roman"/>
          <w:color w:val="000000" w:themeColor="text1"/>
          <w:sz w:val="16"/>
          <w:szCs w:val="16"/>
        </w:rPr>
      </w:pPr>
      <w:r w:rsidRPr="009D5444">
        <w:rPr>
          <w:rFonts w:eastAsia="Times New Roman"/>
          <w:color w:val="000000" w:themeColor="text1"/>
          <w:sz w:val="16"/>
          <w:szCs w:val="16"/>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иных лекарственных средств вместо включенных в Республиканский формуляр лекарственных средств;</w:t>
      </w:r>
    </w:p>
    <w:p w14:paraId="73F23409" w14:textId="77777777" w:rsidR="009E620C" w:rsidRPr="009D5444" w:rsidRDefault="009E620C" w:rsidP="009E620C">
      <w:pPr>
        <w:widowControl/>
        <w:shd w:val="clear" w:color="auto" w:fill="FFFFFF"/>
        <w:autoSpaceDE/>
        <w:autoSpaceDN/>
        <w:adjustRightInd/>
        <w:ind w:firstLine="450"/>
        <w:jc w:val="both"/>
        <w:rPr>
          <w:rFonts w:eastAsia="Times New Roman"/>
          <w:color w:val="000000" w:themeColor="text1"/>
          <w:sz w:val="16"/>
          <w:szCs w:val="16"/>
        </w:rPr>
      </w:pPr>
      <w:r w:rsidRPr="009D5444">
        <w:rPr>
          <w:rFonts w:eastAsia="Times New Roman"/>
          <w:color w:val="000000" w:themeColor="text1"/>
          <w:sz w:val="16"/>
          <w:szCs w:val="16"/>
        </w:rPr>
        <w:t xml:space="preserve">стоматологические услуги (протезирование зубов, дентальная имплантация с последующим протезированием, </w:t>
      </w:r>
      <w:proofErr w:type="spellStart"/>
      <w:r w:rsidRPr="009D5444">
        <w:rPr>
          <w:rFonts w:eastAsia="Times New Roman"/>
          <w:color w:val="000000" w:themeColor="text1"/>
          <w:sz w:val="16"/>
          <w:szCs w:val="16"/>
        </w:rPr>
        <w:t>ортодонтическая</w:t>
      </w:r>
      <w:proofErr w:type="spellEnd"/>
      <w:r w:rsidRPr="009D5444">
        <w:rPr>
          <w:rFonts w:eastAsia="Times New Roman"/>
          <w:color w:val="000000" w:themeColor="text1"/>
          <w:sz w:val="16"/>
          <w:szCs w:val="16"/>
        </w:rPr>
        <w:t xml:space="preserve"> коррекция прикуса);</w:t>
      </w:r>
    </w:p>
    <w:p w14:paraId="2DC343B1" w14:textId="77777777" w:rsidR="009E620C" w:rsidRPr="009D5444" w:rsidRDefault="009E620C" w:rsidP="009E620C">
      <w:pPr>
        <w:widowControl/>
        <w:shd w:val="clear" w:color="auto" w:fill="FFFFFF"/>
        <w:autoSpaceDE/>
        <w:autoSpaceDN/>
        <w:adjustRightInd/>
        <w:ind w:firstLine="450"/>
        <w:jc w:val="both"/>
        <w:rPr>
          <w:rFonts w:eastAsia="Times New Roman"/>
          <w:color w:val="000000" w:themeColor="text1"/>
          <w:sz w:val="16"/>
          <w:szCs w:val="16"/>
        </w:rPr>
      </w:pPr>
      <w:r w:rsidRPr="009D5444">
        <w:rPr>
          <w:rFonts w:eastAsia="Times New Roman"/>
          <w:color w:val="000000" w:themeColor="text1"/>
          <w:sz w:val="16"/>
          <w:szCs w:val="16"/>
        </w:rP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органов зрения, опорно-двигательного аппарата, товаров, предназначенных для социальной реабилитации и интеграции инвалидов в общество, по перечню согласно приложению.</w:t>
      </w:r>
    </w:p>
    <w:p w14:paraId="3708B20C" w14:textId="77777777" w:rsidR="009E620C" w:rsidRPr="009D5444" w:rsidRDefault="009E620C" w:rsidP="009E620C">
      <w:pPr>
        <w:widowControl/>
        <w:shd w:val="clear" w:color="auto" w:fill="FFFFFF"/>
        <w:autoSpaceDE/>
        <w:autoSpaceDN/>
        <w:adjustRightInd/>
        <w:ind w:firstLine="284"/>
        <w:jc w:val="both"/>
        <w:rPr>
          <w:rFonts w:eastAsia="Times New Roman"/>
          <w:b/>
          <w:color w:val="000000" w:themeColor="text1"/>
          <w:sz w:val="16"/>
          <w:szCs w:val="16"/>
        </w:rPr>
      </w:pPr>
      <w:r w:rsidRPr="009D5444">
        <w:rPr>
          <w:rFonts w:eastAsia="Times New Roman"/>
          <w:color w:val="000000" w:themeColor="text1"/>
          <w:sz w:val="16"/>
          <w:szCs w:val="16"/>
        </w:rPr>
        <w:t>Если в полной семье мать (мачеха) не имеет права на назначение семейного капитала, такое право имеет отец (отчим) при соблюдении условий</w:t>
      </w:r>
      <w:r w:rsidRPr="009D5444">
        <w:rPr>
          <w:rFonts w:eastAsia="Times New Roman"/>
          <w:b/>
          <w:color w:val="000000" w:themeColor="text1"/>
          <w:sz w:val="16"/>
          <w:szCs w:val="16"/>
        </w:rPr>
        <w:t xml:space="preserve"> (п. 2,3 Положения о предоставлении семейного капитала при рождении (усыновлении, удочерении) в 2020 - 2024 годах третьего или последующих детей, утвержденного Указом Президента РБ от 18.09.2019 № 345).</w:t>
      </w:r>
    </w:p>
    <w:p w14:paraId="63A33A8B" w14:textId="77777777" w:rsidR="009E620C" w:rsidRPr="009D5444" w:rsidRDefault="009E620C" w:rsidP="009E620C">
      <w:pPr>
        <w:widowControl/>
        <w:shd w:val="clear" w:color="auto" w:fill="FFFFFF"/>
        <w:autoSpaceDE/>
        <w:autoSpaceDN/>
        <w:adjustRightInd/>
        <w:ind w:firstLine="284"/>
        <w:jc w:val="both"/>
        <w:rPr>
          <w:rFonts w:eastAsia="Times New Roman"/>
          <w:b/>
          <w:color w:val="000000" w:themeColor="text1"/>
          <w:sz w:val="16"/>
          <w:szCs w:val="16"/>
        </w:rPr>
      </w:pPr>
      <w:r w:rsidRPr="009D5444">
        <w:rPr>
          <w:rFonts w:eastAsia="Times New Roman"/>
          <w:color w:val="000000" w:themeColor="text1"/>
          <w:sz w:val="16"/>
          <w:szCs w:val="16"/>
        </w:rPr>
        <w:t xml:space="preserve">Право на предоставление семейного капитала может быть реализовано семьей один раз </w:t>
      </w:r>
      <w:r w:rsidRPr="009D5444">
        <w:rPr>
          <w:rFonts w:eastAsia="Times New Roman"/>
          <w:b/>
          <w:color w:val="000000" w:themeColor="text1"/>
          <w:sz w:val="16"/>
          <w:szCs w:val="16"/>
        </w:rPr>
        <w:t>(п. 1.3 Указа Президента РБ от 18.09.2019 № 345)</w:t>
      </w:r>
    </w:p>
    <w:p w14:paraId="0809CB94"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Style w:val="word-wrapper"/>
          <w:color w:val="000000" w:themeColor="text1"/>
          <w:sz w:val="16"/>
          <w:szCs w:val="16"/>
          <w:shd w:val="clear" w:color="auto" w:fill="FFFFFF"/>
        </w:rPr>
        <w:t>За назначением семейного капитала указанные лица вправе обратиться в районные, городские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(месту пребывания) в течение 18 лет со дня рождения (усыновления, удочерения) третьего и последующих детей.</w:t>
      </w:r>
    </w:p>
    <w:p w14:paraId="7AD3A183"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Fonts w:eastAsia="Times New Roman"/>
          <w:color w:val="000000" w:themeColor="text1"/>
          <w:sz w:val="16"/>
          <w:szCs w:val="16"/>
        </w:rPr>
        <w:t xml:space="preserve">Решение о назначении (отказе в назначении) семейного капитала принимается местным исполнительным и распорядительным органом в месячный срок со дня подачи заявления о назначении семейного капитала. </w:t>
      </w:r>
      <w:r w:rsidRPr="009D5444">
        <w:rPr>
          <w:rFonts w:eastAsia="Times New Roman"/>
          <w:b/>
          <w:color w:val="000000" w:themeColor="text1"/>
          <w:sz w:val="16"/>
          <w:szCs w:val="16"/>
        </w:rPr>
        <w:t xml:space="preserve">(п. 5 Положения о предоставлении семейного капитала при рождении (усыновлении, удочерении) в 2020 - 2024 годах третьего или последующих детей, утвержденного Указом Президента РБ от 18.09.2019 № 345). </w:t>
      </w:r>
    </w:p>
    <w:p w14:paraId="23E81A00" w14:textId="77777777" w:rsidR="009E620C" w:rsidRPr="009D5444" w:rsidRDefault="009E620C" w:rsidP="009E620C">
      <w:pPr>
        <w:widowControl/>
        <w:shd w:val="clear" w:color="auto" w:fill="FFFFFF"/>
        <w:autoSpaceDE/>
        <w:autoSpaceDN/>
        <w:adjustRightInd/>
        <w:ind w:firstLine="284"/>
        <w:jc w:val="both"/>
        <w:rPr>
          <w:rFonts w:eastAsia="Times New Roman"/>
          <w:color w:val="000000" w:themeColor="text1"/>
          <w:sz w:val="16"/>
          <w:szCs w:val="16"/>
        </w:rPr>
      </w:pPr>
      <w:r w:rsidRPr="009D5444">
        <w:rPr>
          <w:rFonts w:eastAsia="Times New Roman"/>
          <w:color w:val="000000" w:themeColor="text1"/>
          <w:sz w:val="16"/>
          <w:szCs w:val="16"/>
        </w:rPr>
        <w:t>Размер семейного капитала с 1 января 2024 года составил        31 480,00 белорусских рублей.</w:t>
      </w:r>
    </w:p>
    <w:p w14:paraId="656C5770" w14:textId="32CC946E" w:rsidR="009E620C" w:rsidRPr="009E620C" w:rsidRDefault="009E620C" w:rsidP="009E620C">
      <w:pPr>
        <w:widowControl/>
        <w:shd w:val="clear" w:color="auto" w:fill="FFFFFF"/>
        <w:autoSpaceDE/>
        <w:autoSpaceDN/>
        <w:adjustRightInd/>
        <w:ind w:firstLine="284"/>
        <w:jc w:val="both"/>
        <w:rPr>
          <w:rFonts w:eastAsia="Times New Roman"/>
          <w:color w:val="000000" w:themeColor="text1"/>
          <w:sz w:val="16"/>
          <w:szCs w:val="16"/>
        </w:rPr>
        <w:sectPr w:rsidR="009E620C" w:rsidRPr="009E620C" w:rsidSect="009E620C">
          <w:type w:val="continuous"/>
          <w:pgSz w:w="11907" w:h="16840" w:code="9"/>
          <w:pgMar w:top="568" w:right="426" w:bottom="538" w:left="284" w:header="720" w:footer="720" w:gutter="0"/>
          <w:cols w:space="526"/>
          <w:noEndnote/>
          <w:docGrid w:linePitch="272"/>
        </w:sectPr>
      </w:pPr>
      <w:r w:rsidRPr="009D5444">
        <w:rPr>
          <w:rFonts w:eastAsia="Times New Roman"/>
          <w:b/>
          <w:color w:val="000000" w:themeColor="text1"/>
          <w:spacing w:val="-6"/>
          <w:sz w:val="16"/>
          <w:szCs w:val="16"/>
        </w:rPr>
        <w:t xml:space="preserve">г. Борисов, ул. 50 лет БССР, 27а   </w:t>
      </w:r>
      <w:r w:rsidRPr="009D5444">
        <w:rPr>
          <w:rFonts w:eastAsia="Times New Roman"/>
          <w:b/>
          <w:color w:val="000000" w:themeColor="text1"/>
          <w:sz w:val="16"/>
          <w:szCs w:val="16"/>
        </w:rPr>
        <w:t>тел. 78-65-29</w:t>
      </w:r>
    </w:p>
    <w:p w14:paraId="29F25EA1" w14:textId="6D6715AD" w:rsidR="00454D24" w:rsidRDefault="00454D24"/>
    <w:p w14:paraId="26B78642" w14:textId="69A667EB" w:rsidR="009E620C" w:rsidRPr="009E620C" w:rsidRDefault="009E620C" w:rsidP="009E620C"/>
    <w:p w14:paraId="2FED8953" w14:textId="46B9FEA8" w:rsidR="009E620C" w:rsidRPr="009E620C" w:rsidRDefault="009E620C" w:rsidP="009E620C"/>
    <w:p w14:paraId="686B5423" w14:textId="7887AC23" w:rsidR="009E620C" w:rsidRPr="009E620C" w:rsidRDefault="009E620C" w:rsidP="009E620C"/>
    <w:p w14:paraId="07E3AA5D" w14:textId="440B57C6" w:rsidR="009E620C" w:rsidRPr="009E620C" w:rsidRDefault="009E620C" w:rsidP="009E620C"/>
    <w:p w14:paraId="0233244B" w14:textId="7F041128" w:rsidR="009E620C" w:rsidRPr="009E620C" w:rsidRDefault="009E620C" w:rsidP="009E620C"/>
    <w:p w14:paraId="5A132969" w14:textId="2C28980F" w:rsidR="009E620C" w:rsidRPr="009E620C" w:rsidRDefault="009E620C" w:rsidP="009E620C"/>
    <w:p w14:paraId="2C5E350B" w14:textId="3525A650" w:rsidR="009E620C" w:rsidRPr="009E620C" w:rsidRDefault="009E620C" w:rsidP="009E620C"/>
    <w:p w14:paraId="006A1133" w14:textId="0022859B" w:rsidR="009E620C" w:rsidRPr="009E620C" w:rsidRDefault="009E620C" w:rsidP="009E620C"/>
    <w:p w14:paraId="476C4800" w14:textId="20131249" w:rsidR="009E620C" w:rsidRPr="009E620C" w:rsidRDefault="009E620C" w:rsidP="009E620C"/>
    <w:p w14:paraId="16B14646" w14:textId="29E1B769" w:rsidR="009E620C" w:rsidRPr="009E620C" w:rsidRDefault="009E620C" w:rsidP="009E620C"/>
    <w:p w14:paraId="5345F1AA" w14:textId="3D54DB47" w:rsidR="009E620C" w:rsidRPr="009E620C" w:rsidRDefault="009E620C" w:rsidP="009E620C"/>
    <w:p w14:paraId="7B6D086F" w14:textId="20E97BC5" w:rsidR="009E620C" w:rsidRPr="009E620C" w:rsidRDefault="009E620C" w:rsidP="009E620C"/>
    <w:p w14:paraId="383DE858" w14:textId="3A073F27" w:rsidR="009E620C" w:rsidRPr="009E620C" w:rsidRDefault="009E620C" w:rsidP="009E620C"/>
    <w:p w14:paraId="430E8413" w14:textId="1EED9CA1" w:rsidR="009E620C" w:rsidRPr="009E620C" w:rsidRDefault="009E620C" w:rsidP="009E620C"/>
    <w:p w14:paraId="1C9E8A28" w14:textId="0926E6D1" w:rsidR="009E620C" w:rsidRPr="009E620C" w:rsidRDefault="009E620C" w:rsidP="009E620C"/>
    <w:p w14:paraId="3471A1F0" w14:textId="065E4F01" w:rsidR="009E620C" w:rsidRPr="009E620C" w:rsidRDefault="009E620C" w:rsidP="009E620C"/>
    <w:p w14:paraId="6B099288" w14:textId="69475BF2" w:rsidR="009E620C" w:rsidRPr="009E620C" w:rsidRDefault="009E620C" w:rsidP="009E620C"/>
    <w:p w14:paraId="719F4C85" w14:textId="074782F4" w:rsidR="009E620C" w:rsidRPr="009E620C" w:rsidRDefault="009E620C" w:rsidP="009E620C"/>
    <w:p w14:paraId="5D778F33" w14:textId="4EBD7915" w:rsidR="009E620C" w:rsidRPr="009E620C" w:rsidRDefault="009E620C" w:rsidP="009E620C"/>
    <w:p w14:paraId="55DB0780" w14:textId="4EBB906B" w:rsidR="009E620C" w:rsidRPr="009E620C" w:rsidRDefault="009E620C" w:rsidP="009E620C"/>
    <w:p w14:paraId="0CA02753" w14:textId="77115572" w:rsidR="009E620C" w:rsidRDefault="009E620C" w:rsidP="009E620C"/>
    <w:p w14:paraId="6F07DC64" w14:textId="1B9ECA69" w:rsidR="009E620C" w:rsidRPr="009E620C" w:rsidRDefault="009E620C" w:rsidP="009E620C">
      <w:pPr>
        <w:tabs>
          <w:tab w:val="left" w:pos="2370"/>
        </w:tabs>
      </w:pPr>
      <w:r>
        <w:tab/>
      </w:r>
    </w:p>
    <w:sectPr w:rsidR="009E620C" w:rsidRPr="009E620C" w:rsidSect="009E620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0C"/>
    <w:rsid w:val="00454D24"/>
    <w:rsid w:val="009D0A17"/>
    <w:rsid w:val="009E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805E"/>
  <w15:chartTrackingRefBased/>
  <w15:docId w15:val="{45AC13E9-46ED-4BFA-85E7-C9049C6C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20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9E620C"/>
    <w:pPr>
      <w:widowControl/>
      <w:autoSpaceDE/>
      <w:autoSpaceDN/>
      <w:adjustRightInd/>
      <w:spacing w:before="100" w:beforeAutospacing="1" w:after="100" w:afterAutospacing="1"/>
    </w:pPr>
    <w:rPr>
      <w:sz w:val="24"/>
      <w:szCs w:val="24"/>
    </w:rPr>
  </w:style>
  <w:style w:type="character" w:customStyle="1" w:styleId="h-normal">
    <w:name w:val="h-normal"/>
    <w:rsid w:val="009E620C"/>
  </w:style>
  <w:style w:type="character" w:customStyle="1" w:styleId="word-wrapper">
    <w:name w:val="word-wrapper"/>
    <w:rsid w:val="009E620C"/>
  </w:style>
  <w:style w:type="character" w:customStyle="1" w:styleId="fake-non-breaking-space">
    <w:name w:val="fake-non-breaking-space"/>
    <w:rsid w:val="009E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2648</Words>
  <Characters>15097</Characters>
  <Application>Microsoft Office Word</Application>
  <DocSecurity>0</DocSecurity>
  <Lines>125</Lines>
  <Paragraphs>35</Paragraphs>
  <ScaleCrop>false</ScaleCrop>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Конончик</dc:creator>
  <cp:keywords/>
  <dc:description/>
  <cp:lastModifiedBy>Александр Конончик</cp:lastModifiedBy>
  <cp:revision>1</cp:revision>
  <dcterms:created xsi:type="dcterms:W3CDTF">2024-08-01T07:50:00Z</dcterms:created>
  <dcterms:modified xsi:type="dcterms:W3CDTF">2024-08-01T07:54:00Z</dcterms:modified>
</cp:coreProperties>
</file>